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765D" w:rsidRDefault="003D765D">
      <w:r>
        <w:t>Madame,</w:t>
      </w:r>
    </w:p>
    <w:p w:rsidR="003D765D" w:rsidRDefault="003D765D"/>
    <w:p w:rsidR="003D765D" w:rsidRDefault="003D765D">
      <w:r>
        <w:t>Après demande de renseignement auprès la CPAM des Ardennes je ne peux vous confirmer que ces frais ne peuvent être pris en charge par l’assurance maladie française.</w:t>
      </w:r>
    </w:p>
    <w:p w:rsidR="003D765D" w:rsidRDefault="003D765D">
      <w:r>
        <w:t>En effet, vous devez solliciter une prise en charge de ces frais auprès de votre mutuelle complémentaire.</w:t>
      </w:r>
    </w:p>
    <w:p w:rsidR="003D765D" w:rsidRDefault="003D765D">
      <w:r>
        <w:t xml:space="preserve">En effet, bous avez obtenu un accord préalable de votre caisse d’assurance maladie qui vous délivré un formulaire de droit S2 conformément aux dispositions prévues par le règlement de coordination Européen </w:t>
      </w:r>
      <w:bookmarkStart w:id="0" w:name="_GoBack"/>
      <w:bookmarkEnd w:id="0"/>
    </w:p>
    <w:sectPr w:rsidR="003D76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5D"/>
    <w:rsid w:val="003D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FCD6F"/>
  <w15:chartTrackingRefBased/>
  <w15:docId w15:val="{9E96BE8E-ACB1-47E9-953D-0B550B118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74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Luc</dc:creator>
  <cp:keywords/>
  <dc:description/>
  <cp:lastModifiedBy>Jean Luc</cp:lastModifiedBy>
  <cp:revision>1</cp:revision>
  <dcterms:created xsi:type="dcterms:W3CDTF">2018-10-25T13:03:00Z</dcterms:created>
  <dcterms:modified xsi:type="dcterms:W3CDTF">2018-10-25T13:08:00Z</dcterms:modified>
</cp:coreProperties>
</file>