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80" w:rsidRDefault="00E93AD8" w:rsidP="008C0577">
      <w:pPr>
        <w:pStyle w:val="Titre1"/>
        <w:ind w:left="0" w:firstLine="0"/>
        <w:jc w:val="center"/>
        <w:rPr>
          <w:rFonts w:ascii="Arial" w:hAnsi="Arial" w:cs="Arial"/>
          <w:b/>
          <w:bCs/>
          <w:color w:val="002395"/>
          <w:sz w:val="24"/>
          <w:szCs w:val="24"/>
        </w:rPr>
      </w:pPr>
      <w:r>
        <w:fldChar w:fldCharType="begin"/>
      </w:r>
      <w:r>
        <w:instrText>HYPERLINK "http://www.ars.nordpasdecalais.sante.fr/ARS-Nord-Pas-de-Calais.nordpasdecalais.0.htm"</w:instrText>
      </w:r>
      <w:r>
        <w:fldChar w:fldCharType="separate"/>
      </w:r>
      <w:r w:rsidRPr="00E93AD8">
        <w:rPr>
          <w:rFonts w:ascii="Arial" w:hAnsi="Arial" w:cs="Arial"/>
          <w:b/>
          <w:noProof/>
          <w:color w:val="85AA03"/>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 ARS" href="http://www.ars.nordpasdecalais.sante.fr/ARS-Nord-Pas-de-Calais.nordpasdecalais.0.h" style="width:92.55pt;height:51.45pt;visibility:visible" o:button="t">
            <v:fill o:detectmouseclick="t"/>
            <v:imagedata r:id="rId7" o:title=""/>
          </v:shape>
        </w:pict>
      </w:r>
      <w:r>
        <w:fldChar w:fldCharType="end"/>
      </w:r>
      <w:r w:rsidR="001C3380">
        <w:rPr>
          <w:rFonts w:ascii="Arial" w:hAnsi="Arial" w:cs="Arial"/>
          <w:color w:val="44668C"/>
          <w:sz w:val="18"/>
          <w:szCs w:val="18"/>
        </w:rPr>
        <w:tab/>
      </w:r>
      <w:r w:rsidR="001C3380">
        <w:rPr>
          <w:rFonts w:ascii="Arial" w:hAnsi="Arial" w:cs="Arial"/>
          <w:color w:val="44668C"/>
          <w:sz w:val="18"/>
          <w:szCs w:val="18"/>
        </w:rPr>
        <w:tab/>
      </w:r>
      <w:r w:rsidR="001C3380">
        <w:rPr>
          <w:rFonts w:ascii="Arial" w:hAnsi="Arial" w:cs="Arial"/>
          <w:color w:val="44668C"/>
          <w:sz w:val="18"/>
          <w:szCs w:val="18"/>
        </w:rPr>
        <w:tab/>
      </w:r>
      <w:hyperlink r:id="rId8" w:history="1">
        <w:r w:rsidRPr="00E93AD8">
          <w:rPr>
            <w:rFonts w:ascii="Arial" w:hAnsi="Arial" w:cs="Arial"/>
            <w:b/>
            <w:noProof/>
            <w:color w:val="85AA03"/>
            <w:sz w:val="18"/>
            <w:szCs w:val="18"/>
          </w:rPr>
          <w:pict>
            <v:shape id="Image 2" o:spid="_x0000_i1026" type="#_x0000_t75" alt="Logo ARS" href="http://www.ars.picardie.sante.fr/ARS-Picardie.picardie.0.h" style="width:92.55pt;height:51.45pt;visibility:visible" o:button="t">
              <v:fill o:detectmouseclick="t"/>
              <v:imagedata r:id="rId9" o:title=""/>
            </v:shape>
          </w:pict>
        </w:r>
      </w:hyperlink>
      <w:r w:rsidR="001C3380">
        <w:rPr>
          <w:rFonts w:ascii="Arial" w:hAnsi="Arial" w:cs="Arial"/>
          <w:color w:val="44668C"/>
          <w:sz w:val="18"/>
          <w:szCs w:val="18"/>
        </w:rPr>
        <w:tab/>
      </w:r>
      <w:r w:rsidR="001C3380">
        <w:rPr>
          <w:rFonts w:ascii="Arial" w:hAnsi="Arial" w:cs="Arial"/>
          <w:color w:val="44668C"/>
          <w:sz w:val="18"/>
          <w:szCs w:val="18"/>
        </w:rPr>
        <w:tab/>
      </w:r>
      <w:r w:rsidR="001C3380">
        <w:rPr>
          <w:rFonts w:ascii="Arial" w:hAnsi="Arial" w:cs="Arial"/>
          <w:color w:val="44668C"/>
          <w:sz w:val="18"/>
          <w:szCs w:val="18"/>
        </w:rPr>
        <w:tab/>
      </w:r>
      <w:hyperlink r:id="rId10" w:history="1">
        <w:r w:rsidRPr="00E93AD8">
          <w:rPr>
            <w:rFonts w:ascii="Arial" w:hAnsi="Arial" w:cs="Arial"/>
            <w:b/>
            <w:noProof/>
            <w:color w:val="85AA03"/>
            <w:sz w:val="18"/>
            <w:szCs w:val="18"/>
          </w:rPr>
          <w:pict>
            <v:shape id="Image 3" o:spid="_x0000_i1027" type="#_x0000_t75" alt="Logo ARS" href="http://www.ars.champagne-ardenne.sante.fr/ARS-Champagne-Ardenne.champagne-ardenne.0.h" style="width:92.55pt;height:51.45pt;visibility:visible" o:button="t">
              <v:fill o:detectmouseclick="t"/>
              <v:imagedata r:id="rId11" o:title=""/>
            </v:shape>
          </w:pict>
        </w:r>
      </w:hyperlink>
      <w:r w:rsidR="001C3380">
        <w:rPr>
          <w:rFonts w:ascii="Arial" w:hAnsi="Arial" w:cs="Arial"/>
          <w:color w:val="44668C"/>
          <w:sz w:val="18"/>
          <w:szCs w:val="18"/>
        </w:rPr>
        <w:tab/>
      </w:r>
      <w:hyperlink r:id="rId12" w:history="1">
        <w:r w:rsidRPr="00E93AD8">
          <w:rPr>
            <w:rFonts w:ascii="Arial" w:hAnsi="Arial" w:cs="Arial"/>
            <w:b/>
            <w:noProof/>
            <w:color w:val="85AA03"/>
            <w:sz w:val="18"/>
            <w:szCs w:val="18"/>
          </w:rPr>
          <w:pict>
            <v:shape id="Image 4" o:spid="_x0000_i1028" type="#_x0000_t75" alt="Logo ARS" href="http://www.ars.lorraine.sante.fr/ARS-Lorraine.lorraine.0.h" style="width:92.55pt;height:51.45pt;visibility:visible" o:button="t">
              <v:fill o:detectmouseclick="t"/>
              <v:imagedata r:id="rId13" o:title=""/>
            </v:shape>
          </w:pict>
        </w:r>
      </w:hyperlink>
      <w:r w:rsidR="001C3380">
        <w:rPr>
          <w:rFonts w:ascii="Arial" w:hAnsi="Arial" w:cs="Arial"/>
          <w:color w:val="44668C"/>
          <w:sz w:val="18"/>
          <w:szCs w:val="18"/>
        </w:rPr>
        <w:tab/>
      </w:r>
      <w:r w:rsidR="001C3380">
        <w:rPr>
          <w:rFonts w:ascii="Arial" w:hAnsi="Arial" w:cs="Arial"/>
          <w:color w:val="44668C"/>
          <w:sz w:val="18"/>
          <w:szCs w:val="18"/>
        </w:rPr>
        <w:tab/>
      </w:r>
      <w:r w:rsidR="001C3380">
        <w:rPr>
          <w:rFonts w:ascii="Arial" w:hAnsi="Arial" w:cs="Arial"/>
          <w:color w:val="44668C"/>
          <w:sz w:val="18"/>
          <w:szCs w:val="18"/>
        </w:rPr>
        <w:tab/>
      </w:r>
      <w:hyperlink r:id="rId14" w:history="1">
        <w:r w:rsidRPr="00E93AD8">
          <w:rPr>
            <w:rFonts w:ascii="Arial" w:hAnsi="Arial" w:cs="Arial"/>
            <w:b/>
            <w:noProof/>
            <w:color w:val="85AA03"/>
            <w:sz w:val="18"/>
            <w:szCs w:val="18"/>
          </w:rPr>
          <w:pict>
            <v:shape id="Image 5" o:spid="_x0000_i1029" type="#_x0000_t75" alt="Logo ARS" href="http://www.ars.iledefrance.sante.fr/ARS-Ile-de-France.iledefrance.0.h" style="width:92.55pt;height:51.45pt;visibility:visible" o:button="t">
              <v:fill o:detectmouseclick="t"/>
              <v:imagedata r:id="rId15" o:title=""/>
            </v:shape>
          </w:pict>
        </w:r>
      </w:hyperlink>
    </w:p>
    <w:p w:rsidR="001C3380" w:rsidRDefault="001C3380" w:rsidP="008C0577">
      <w:pPr>
        <w:pStyle w:val="Titre1"/>
        <w:ind w:left="0" w:firstLine="0"/>
        <w:jc w:val="center"/>
        <w:rPr>
          <w:rFonts w:ascii="Arial" w:hAnsi="Arial" w:cs="Arial"/>
          <w:b/>
          <w:bCs/>
          <w:color w:val="002395"/>
          <w:sz w:val="24"/>
          <w:szCs w:val="24"/>
        </w:rPr>
      </w:pPr>
    </w:p>
    <w:p w:rsidR="001C3380" w:rsidRDefault="001C3380" w:rsidP="008C0577">
      <w:pPr>
        <w:pStyle w:val="Titre1"/>
        <w:ind w:left="0" w:firstLine="0"/>
        <w:jc w:val="center"/>
        <w:rPr>
          <w:rFonts w:ascii="Arial" w:hAnsi="Arial" w:cs="Arial"/>
          <w:b/>
          <w:bCs/>
          <w:color w:val="002395"/>
          <w:sz w:val="24"/>
          <w:szCs w:val="24"/>
        </w:rPr>
      </w:pPr>
    </w:p>
    <w:p w:rsidR="001C3380" w:rsidRDefault="001C3380" w:rsidP="008C0577">
      <w:pPr>
        <w:pStyle w:val="Titre1"/>
        <w:ind w:left="0" w:firstLine="0"/>
        <w:jc w:val="center"/>
        <w:rPr>
          <w:rFonts w:ascii="Arial" w:hAnsi="Arial" w:cs="Arial"/>
          <w:b/>
          <w:bCs/>
          <w:color w:val="002395"/>
          <w:sz w:val="24"/>
          <w:szCs w:val="24"/>
        </w:rPr>
      </w:pPr>
    </w:p>
    <w:p w:rsidR="001C3380" w:rsidRDefault="001C3380" w:rsidP="008C0577">
      <w:pPr>
        <w:pStyle w:val="Titre1"/>
        <w:ind w:left="0" w:firstLine="0"/>
        <w:jc w:val="center"/>
        <w:rPr>
          <w:rFonts w:ascii="Arial" w:hAnsi="Arial" w:cs="Arial"/>
          <w:b/>
          <w:bCs/>
          <w:color w:val="002395"/>
          <w:sz w:val="24"/>
          <w:szCs w:val="24"/>
        </w:rPr>
      </w:pPr>
    </w:p>
    <w:p w:rsidR="001C3380" w:rsidRDefault="001C3380" w:rsidP="008C0577">
      <w:pPr>
        <w:pStyle w:val="Titre1"/>
        <w:ind w:left="0" w:firstLine="0"/>
        <w:jc w:val="center"/>
        <w:rPr>
          <w:rFonts w:ascii="Arial" w:hAnsi="Arial" w:cs="Arial"/>
          <w:b/>
          <w:bCs/>
          <w:color w:val="002395"/>
          <w:sz w:val="24"/>
          <w:szCs w:val="24"/>
        </w:rPr>
      </w:pPr>
    </w:p>
    <w:p w:rsidR="001C3380" w:rsidRDefault="001C3380" w:rsidP="008C0577">
      <w:pPr>
        <w:pStyle w:val="Titre1"/>
        <w:ind w:left="0" w:firstLine="0"/>
        <w:jc w:val="center"/>
        <w:rPr>
          <w:rFonts w:ascii="Arial" w:hAnsi="Arial" w:cs="Arial"/>
          <w:b/>
          <w:bCs/>
          <w:color w:val="002395"/>
          <w:sz w:val="24"/>
          <w:szCs w:val="24"/>
        </w:rPr>
      </w:pPr>
    </w:p>
    <w:p w:rsidR="001C3380" w:rsidRDefault="001C3380" w:rsidP="008C0577">
      <w:pPr>
        <w:pStyle w:val="Titre1"/>
        <w:ind w:left="0" w:firstLine="0"/>
        <w:jc w:val="center"/>
        <w:rPr>
          <w:rFonts w:ascii="Arial" w:hAnsi="Arial" w:cs="Arial"/>
          <w:b/>
          <w:bCs/>
          <w:color w:val="002395"/>
          <w:sz w:val="24"/>
          <w:szCs w:val="24"/>
        </w:rPr>
      </w:pPr>
    </w:p>
    <w:p w:rsidR="001C3380" w:rsidRPr="00864DD2" w:rsidRDefault="001C3380" w:rsidP="008C0577">
      <w:pPr>
        <w:pStyle w:val="Titre1"/>
        <w:ind w:left="0" w:firstLine="0"/>
        <w:jc w:val="center"/>
        <w:rPr>
          <w:rFonts w:ascii="Arial" w:hAnsi="Arial" w:cs="Arial"/>
          <w:b/>
          <w:bCs/>
          <w:i/>
          <w:iCs/>
          <w:color w:val="002395"/>
          <w:sz w:val="56"/>
          <w:szCs w:val="56"/>
        </w:rPr>
      </w:pPr>
      <w:r w:rsidRPr="00864DD2">
        <w:rPr>
          <w:rFonts w:ascii="Arial" w:hAnsi="Arial" w:cs="Arial"/>
          <w:b/>
          <w:bCs/>
          <w:color w:val="002395"/>
          <w:sz w:val="56"/>
          <w:szCs w:val="56"/>
        </w:rPr>
        <w:t>SEMINAIRE INTER ARS</w:t>
      </w:r>
      <w:r w:rsidRPr="00864DD2">
        <w:rPr>
          <w:rFonts w:ascii="Arial" w:hAnsi="Arial" w:cs="Arial"/>
          <w:b/>
          <w:bCs/>
          <w:color w:val="002395"/>
          <w:sz w:val="56"/>
          <w:szCs w:val="56"/>
        </w:rPr>
        <w:br/>
      </w:r>
      <w:r w:rsidRPr="00864DD2">
        <w:rPr>
          <w:rFonts w:ascii="Arial" w:hAnsi="Arial" w:cs="Arial"/>
          <w:b/>
          <w:bCs/>
          <w:i/>
          <w:iCs/>
          <w:color w:val="002395"/>
          <w:sz w:val="56"/>
          <w:szCs w:val="56"/>
        </w:rPr>
        <w:t xml:space="preserve">REIMS </w:t>
      </w:r>
      <w:smartTag w:uri="urn:schemas-microsoft-com:office:smarttags" w:element="date">
        <w:smartTagPr>
          <w:attr w:name="ls" w:val="trans"/>
          <w:attr w:name="Month" w:val="01"/>
          <w:attr w:name="Day" w:val="18"/>
          <w:attr w:name="Year" w:val="2011"/>
        </w:smartTagPr>
        <w:r w:rsidRPr="00864DD2">
          <w:rPr>
            <w:rFonts w:ascii="Arial" w:hAnsi="Arial" w:cs="Arial"/>
            <w:b/>
            <w:bCs/>
            <w:i/>
            <w:iCs/>
            <w:color w:val="002395"/>
            <w:sz w:val="56"/>
            <w:szCs w:val="56"/>
          </w:rPr>
          <w:t>18/01/2011</w:t>
        </w:r>
      </w:smartTag>
    </w:p>
    <w:p w:rsidR="001C3380" w:rsidRPr="00864DD2" w:rsidRDefault="001C3380" w:rsidP="008C0577">
      <w:pPr>
        <w:rPr>
          <w:sz w:val="40"/>
          <w:szCs w:val="40"/>
        </w:rPr>
      </w:pPr>
    </w:p>
    <w:p w:rsidR="001C3380" w:rsidRPr="00864DD2" w:rsidRDefault="001C3380" w:rsidP="00475B13">
      <w:pPr>
        <w:pStyle w:val="Titre2"/>
        <w:ind w:left="0" w:firstLine="0"/>
        <w:jc w:val="center"/>
        <w:rPr>
          <w:rFonts w:ascii="Arial" w:hAnsi="Arial" w:cs="Arial"/>
          <w:b/>
          <w:bCs/>
          <w:color w:val="7AB800"/>
          <w:sz w:val="40"/>
          <w:szCs w:val="40"/>
        </w:rPr>
      </w:pPr>
      <w:r w:rsidRPr="00864DD2">
        <w:rPr>
          <w:rFonts w:ascii="Arial" w:hAnsi="Arial" w:cs="Arial"/>
          <w:b/>
          <w:bCs/>
          <w:color w:val="7AB800"/>
          <w:sz w:val="40"/>
          <w:szCs w:val="40"/>
        </w:rPr>
        <w:t xml:space="preserve">LES AGENCES REGIONALES DE </w:t>
      </w:r>
      <w:smartTag w:uri="urn:schemas-microsoft-com:office:smarttags" w:element="PersonName">
        <w:smartTagPr>
          <w:attr w:name="ProductID" w:val="LA SANTE ET LA"/>
        </w:smartTagPr>
        <w:r w:rsidRPr="00864DD2">
          <w:rPr>
            <w:rFonts w:ascii="Arial" w:hAnsi="Arial" w:cs="Arial"/>
            <w:b/>
            <w:bCs/>
            <w:color w:val="7AB800"/>
            <w:sz w:val="40"/>
            <w:szCs w:val="40"/>
          </w:rPr>
          <w:t>LA SANTE ET LA</w:t>
        </w:r>
      </w:smartTag>
      <w:r w:rsidRPr="00864DD2">
        <w:rPr>
          <w:rFonts w:ascii="Arial" w:hAnsi="Arial" w:cs="Arial"/>
          <w:b/>
          <w:bCs/>
          <w:color w:val="7AB800"/>
          <w:sz w:val="40"/>
          <w:szCs w:val="40"/>
        </w:rPr>
        <w:t xml:space="preserve"> COOPERATION TRANSFRONTALIERE FRANCO-BELGE</w:t>
      </w:r>
    </w:p>
    <w:p w:rsidR="001C3380" w:rsidRPr="00864DD2" w:rsidRDefault="001C3380" w:rsidP="008C0577">
      <w:pPr>
        <w:rPr>
          <w:sz w:val="40"/>
          <w:szCs w:val="40"/>
        </w:rPr>
      </w:pPr>
    </w:p>
    <w:p w:rsidR="001C3380" w:rsidRPr="00864DD2" w:rsidRDefault="001C3380" w:rsidP="00475B13">
      <w:pPr>
        <w:pStyle w:val="Titre1"/>
        <w:jc w:val="center"/>
        <w:rPr>
          <w:rFonts w:ascii="Arial" w:hAnsi="Arial" w:cs="Arial"/>
          <w:b/>
          <w:bCs/>
          <w:color w:val="002395"/>
          <w:sz w:val="40"/>
          <w:szCs w:val="40"/>
          <w:u w:val="single"/>
        </w:rPr>
      </w:pPr>
      <w:r w:rsidRPr="00864DD2">
        <w:rPr>
          <w:rFonts w:ascii="Arial" w:hAnsi="Arial" w:cs="Arial"/>
          <w:b/>
          <w:bCs/>
          <w:color w:val="002395"/>
          <w:sz w:val="40"/>
          <w:szCs w:val="40"/>
          <w:u w:val="single"/>
        </w:rPr>
        <w:t>Relevé de Conclusion</w:t>
      </w:r>
    </w:p>
    <w:p w:rsidR="001C3380" w:rsidRPr="00864DD2" w:rsidRDefault="001C3380" w:rsidP="00475B13">
      <w:pPr>
        <w:numPr>
          <w:ilvl w:val="0"/>
          <w:numId w:val="1"/>
        </w:numPr>
        <w:spacing w:after="0" w:line="240" w:lineRule="auto"/>
        <w:jc w:val="center"/>
        <w:rPr>
          <w:rFonts w:ascii="Arial" w:hAnsi="Arial" w:cs="Arial"/>
          <w:b/>
          <w:bCs/>
          <w:color w:val="002395"/>
          <w:sz w:val="40"/>
          <w:szCs w:val="40"/>
        </w:rPr>
      </w:pPr>
      <w:r w:rsidRPr="00864DD2">
        <w:rPr>
          <w:rFonts w:ascii="Arial" w:hAnsi="Arial" w:cs="Arial"/>
          <w:b/>
          <w:bCs/>
          <w:color w:val="002395"/>
          <w:sz w:val="40"/>
          <w:szCs w:val="40"/>
        </w:rPr>
        <w:t xml:space="preserve">DES ORIENTATIONS COMMUNES </w:t>
      </w:r>
    </w:p>
    <w:p w:rsidR="001C3380" w:rsidRPr="00864DD2" w:rsidRDefault="001C3380" w:rsidP="00475B13">
      <w:pPr>
        <w:numPr>
          <w:ilvl w:val="0"/>
          <w:numId w:val="1"/>
        </w:numPr>
        <w:spacing w:after="0" w:line="240" w:lineRule="auto"/>
        <w:jc w:val="center"/>
        <w:rPr>
          <w:rFonts w:ascii="Arial" w:hAnsi="Arial" w:cs="Arial"/>
          <w:b/>
          <w:bCs/>
          <w:color w:val="002395"/>
          <w:sz w:val="40"/>
          <w:szCs w:val="40"/>
        </w:rPr>
      </w:pPr>
      <w:r w:rsidRPr="00864DD2">
        <w:rPr>
          <w:rFonts w:ascii="Arial" w:hAnsi="Arial" w:cs="Arial"/>
          <w:b/>
          <w:bCs/>
          <w:color w:val="002395"/>
          <w:sz w:val="40"/>
          <w:szCs w:val="40"/>
        </w:rPr>
        <w:t>POUR LES PLANS REGIONAUX DE SANTE</w:t>
      </w:r>
    </w:p>
    <w:p w:rsidR="001C3380" w:rsidRDefault="001C3380" w:rsidP="008C0577">
      <w:pPr>
        <w:pStyle w:val="Titre1"/>
        <w:numPr>
          <w:ilvl w:val="0"/>
          <w:numId w:val="1"/>
        </w:numPr>
        <w:ind w:left="1285" w:hanging="1285"/>
        <w:rPr>
          <w:rFonts w:ascii="Arial" w:hAnsi="Arial" w:cs="Arial"/>
          <w:b/>
          <w:bCs/>
          <w:color w:val="7AB800"/>
          <w:sz w:val="24"/>
          <w:szCs w:val="24"/>
        </w:rPr>
      </w:pPr>
    </w:p>
    <w:p w:rsidR="001C3380" w:rsidRDefault="001C3380" w:rsidP="00E95E34">
      <w:pPr>
        <w:rPr>
          <w:rFonts w:ascii="Arial" w:hAnsi="Arial" w:cs="Arial"/>
          <w:b/>
          <w:bCs/>
          <w:color w:val="7AB800"/>
          <w:sz w:val="24"/>
          <w:szCs w:val="24"/>
        </w:rPr>
      </w:pPr>
      <w:r>
        <w:rPr>
          <w:rFonts w:ascii="Arial" w:hAnsi="Arial" w:cs="Arial"/>
          <w:b/>
          <w:bCs/>
          <w:color w:val="7AB800"/>
          <w:sz w:val="24"/>
          <w:szCs w:val="24"/>
        </w:rPr>
        <w:br w:type="page"/>
      </w:r>
      <w:r>
        <w:rPr>
          <w:rFonts w:ascii="Arial" w:hAnsi="Arial" w:cs="Arial"/>
          <w:b/>
          <w:bCs/>
          <w:color w:val="7AB800"/>
          <w:sz w:val="24"/>
          <w:szCs w:val="24"/>
        </w:rPr>
        <w:lastRenderedPageBreak/>
        <w:t>SOMMAIRE</w:t>
      </w:r>
    </w:p>
    <w:p w:rsidR="001C3380" w:rsidRDefault="001C3380" w:rsidP="00E95E34">
      <w:pPr>
        <w:rPr>
          <w:rFonts w:ascii="Arial" w:hAnsi="Arial" w:cs="Arial"/>
          <w:b/>
          <w:bCs/>
          <w:color w:val="7AB800"/>
          <w:sz w:val="24"/>
          <w:szCs w:val="24"/>
        </w:rPr>
      </w:pPr>
    </w:p>
    <w:p w:rsidR="001C3380" w:rsidRPr="0095716C" w:rsidRDefault="001C3380" w:rsidP="00A93E41">
      <w:pPr>
        <w:numPr>
          <w:ilvl w:val="0"/>
          <w:numId w:val="8"/>
        </w:numPr>
        <w:rPr>
          <w:rFonts w:ascii="Arial" w:hAnsi="Arial" w:cs="Arial"/>
          <w:b/>
          <w:bCs/>
          <w:color w:val="002395"/>
          <w:sz w:val="24"/>
          <w:szCs w:val="24"/>
        </w:rPr>
      </w:pPr>
      <w:r w:rsidRPr="0095716C">
        <w:rPr>
          <w:rFonts w:ascii="Arial" w:hAnsi="Arial" w:cs="Arial"/>
          <w:b/>
          <w:bCs/>
          <w:color w:val="002395"/>
          <w:sz w:val="24"/>
          <w:szCs w:val="24"/>
        </w:rPr>
        <w:t>Introduction</w:t>
      </w:r>
    </w:p>
    <w:p w:rsidR="001C3380" w:rsidRPr="0095716C" w:rsidRDefault="001C3380" w:rsidP="00A93E41">
      <w:pPr>
        <w:numPr>
          <w:ilvl w:val="0"/>
          <w:numId w:val="8"/>
        </w:numPr>
        <w:rPr>
          <w:rFonts w:ascii="Arial" w:hAnsi="Arial" w:cs="Arial"/>
          <w:b/>
          <w:bCs/>
          <w:color w:val="002395"/>
          <w:sz w:val="24"/>
          <w:szCs w:val="24"/>
        </w:rPr>
      </w:pPr>
      <w:r w:rsidRPr="0095716C">
        <w:rPr>
          <w:rFonts w:ascii="Arial" w:hAnsi="Arial" w:cs="Arial"/>
          <w:b/>
          <w:bCs/>
          <w:color w:val="002395"/>
          <w:sz w:val="24"/>
          <w:szCs w:val="24"/>
        </w:rPr>
        <w:t>Relevé de Conclusions</w:t>
      </w:r>
    </w:p>
    <w:p w:rsidR="001C3380" w:rsidRPr="0095716C" w:rsidRDefault="001C3380" w:rsidP="00A93E41">
      <w:pPr>
        <w:numPr>
          <w:ilvl w:val="0"/>
          <w:numId w:val="8"/>
        </w:numPr>
        <w:rPr>
          <w:rFonts w:ascii="Arial" w:hAnsi="Arial" w:cs="Arial"/>
          <w:b/>
          <w:bCs/>
          <w:color w:val="002395"/>
          <w:sz w:val="24"/>
          <w:szCs w:val="24"/>
        </w:rPr>
      </w:pPr>
      <w:r w:rsidRPr="0095716C">
        <w:rPr>
          <w:rFonts w:ascii="Arial" w:hAnsi="Arial" w:cs="Arial"/>
          <w:b/>
          <w:bCs/>
          <w:color w:val="002395"/>
          <w:sz w:val="24"/>
          <w:szCs w:val="24"/>
        </w:rPr>
        <w:t>Les Orientations stratégiques communes aux ARS</w:t>
      </w:r>
    </w:p>
    <w:p w:rsidR="001C3380" w:rsidRPr="0095716C" w:rsidRDefault="001C3380" w:rsidP="00A93E41">
      <w:pPr>
        <w:numPr>
          <w:ilvl w:val="0"/>
          <w:numId w:val="8"/>
        </w:numPr>
        <w:rPr>
          <w:rFonts w:ascii="Arial" w:hAnsi="Arial" w:cs="Arial"/>
          <w:b/>
          <w:bCs/>
          <w:color w:val="002395"/>
          <w:sz w:val="24"/>
          <w:szCs w:val="24"/>
        </w:rPr>
      </w:pPr>
      <w:r w:rsidRPr="0095716C">
        <w:rPr>
          <w:rFonts w:ascii="Arial" w:hAnsi="Arial" w:cs="Arial"/>
          <w:b/>
          <w:bCs/>
          <w:color w:val="002395"/>
          <w:sz w:val="24"/>
          <w:szCs w:val="24"/>
        </w:rPr>
        <w:t>Annexe 1 : programme de la journée</w:t>
      </w:r>
    </w:p>
    <w:p w:rsidR="001C3380" w:rsidRPr="0095716C" w:rsidRDefault="001C3380" w:rsidP="00A93E41">
      <w:pPr>
        <w:numPr>
          <w:ilvl w:val="0"/>
          <w:numId w:val="8"/>
        </w:numPr>
        <w:rPr>
          <w:rFonts w:ascii="Arial" w:hAnsi="Arial" w:cs="Arial"/>
          <w:b/>
          <w:bCs/>
          <w:color w:val="002395"/>
          <w:sz w:val="24"/>
          <w:szCs w:val="24"/>
        </w:rPr>
      </w:pPr>
      <w:r w:rsidRPr="0095716C">
        <w:rPr>
          <w:rFonts w:ascii="Arial" w:hAnsi="Arial" w:cs="Arial"/>
          <w:b/>
          <w:bCs/>
          <w:color w:val="002395"/>
          <w:sz w:val="24"/>
          <w:szCs w:val="24"/>
        </w:rPr>
        <w:t>Annexe 2 : Les participants</w:t>
      </w:r>
    </w:p>
    <w:p w:rsidR="001C3380" w:rsidRPr="0095716C" w:rsidRDefault="001C3380" w:rsidP="00A93E41">
      <w:pPr>
        <w:numPr>
          <w:ilvl w:val="0"/>
          <w:numId w:val="8"/>
        </w:numPr>
        <w:rPr>
          <w:rFonts w:ascii="Arial" w:hAnsi="Arial" w:cs="Arial"/>
          <w:b/>
          <w:bCs/>
          <w:color w:val="002395"/>
          <w:sz w:val="24"/>
          <w:szCs w:val="24"/>
        </w:rPr>
      </w:pPr>
      <w:r w:rsidRPr="0095716C">
        <w:rPr>
          <w:rFonts w:ascii="Arial" w:hAnsi="Arial" w:cs="Arial"/>
          <w:b/>
          <w:bCs/>
          <w:color w:val="002395"/>
          <w:sz w:val="24"/>
          <w:szCs w:val="24"/>
        </w:rPr>
        <w:t>Annexe 3 : les présentations</w:t>
      </w:r>
    </w:p>
    <w:p w:rsidR="001C3380" w:rsidRDefault="001C3380" w:rsidP="00B04EC5">
      <w:pPr>
        <w:pStyle w:val="Titre1"/>
        <w:ind w:left="0" w:firstLine="0"/>
        <w:rPr>
          <w:rFonts w:ascii="Arial" w:hAnsi="Arial" w:cs="Arial"/>
          <w:b/>
          <w:bCs/>
          <w:color w:val="7AB800"/>
          <w:sz w:val="24"/>
          <w:szCs w:val="24"/>
        </w:rPr>
      </w:pPr>
    </w:p>
    <w:p w:rsidR="001C3380" w:rsidRDefault="001C3380" w:rsidP="00B04EC5">
      <w:pPr>
        <w:pStyle w:val="Titre1"/>
        <w:ind w:left="0" w:firstLine="0"/>
        <w:rPr>
          <w:rFonts w:ascii="Arial" w:hAnsi="Arial" w:cs="Arial"/>
          <w:b/>
          <w:bCs/>
          <w:color w:val="7AB800"/>
          <w:sz w:val="24"/>
          <w:szCs w:val="24"/>
        </w:rPr>
      </w:pPr>
    </w:p>
    <w:p w:rsidR="001C3380" w:rsidRDefault="001C3380" w:rsidP="00B04EC5">
      <w:pPr>
        <w:pStyle w:val="Titre1"/>
        <w:ind w:left="0" w:firstLine="0"/>
        <w:rPr>
          <w:rFonts w:ascii="Arial" w:hAnsi="Arial" w:cs="Arial"/>
          <w:b/>
          <w:bCs/>
          <w:color w:val="7AB800"/>
          <w:sz w:val="24"/>
          <w:szCs w:val="24"/>
        </w:rPr>
      </w:pPr>
    </w:p>
    <w:p w:rsidR="001C3380" w:rsidRDefault="001C3380" w:rsidP="00B04EC5">
      <w:pPr>
        <w:pStyle w:val="Titre1"/>
        <w:ind w:left="0" w:firstLine="0"/>
        <w:rPr>
          <w:rFonts w:ascii="Arial" w:hAnsi="Arial" w:cs="Arial"/>
          <w:b/>
          <w:bCs/>
          <w:color w:val="7AB800"/>
          <w:sz w:val="24"/>
          <w:szCs w:val="24"/>
        </w:rPr>
      </w:pPr>
    </w:p>
    <w:p w:rsidR="001C3380" w:rsidRDefault="001C3380" w:rsidP="00B04EC5">
      <w:pPr>
        <w:pStyle w:val="Titre1"/>
        <w:ind w:left="0" w:firstLine="0"/>
        <w:rPr>
          <w:rFonts w:ascii="Arial" w:hAnsi="Arial" w:cs="Arial"/>
          <w:b/>
          <w:bCs/>
          <w:color w:val="7AB800"/>
          <w:sz w:val="24"/>
          <w:szCs w:val="24"/>
        </w:rPr>
      </w:pPr>
    </w:p>
    <w:p w:rsidR="001C3380" w:rsidRDefault="001C3380" w:rsidP="00B04EC5">
      <w:pPr>
        <w:pStyle w:val="Titre1"/>
        <w:ind w:left="0" w:firstLine="0"/>
        <w:rPr>
          <w:rFonts w:ascii="Arial" w:hAnsi="Arial" w:cs="Arial"/>
          <w:b/>
          <w:bCs/>
          <w:color w:val="7AB800"/>
          <w:sz w:val="24"/>
          <w:szCs w:val="24"/>
        </w:rPr>
      </w:pPr>
      <w:r>
        <w:rPr>
          <w:rFonts w:ascii="Arial" w:hAnsi="Arial" w:cs="Arial"/>
          <w:b/>
          <w:bCs/>
          <w:color w:val="7AB800"/>
          <w:sz w:val="24"/>
          <w:szCs w:val="24"/>
        </w:rPr>
        <w:br w:type="page"/>
      </w:r>
      <w:r>
        <w:rPr>
          <w:rFonts w:ascii="Arial" w:hAnsi="Arial" w:cs="Arial"/>
          <w:b/>
          <w:bCs/>
          <w:color w:val="7AB800"/>
          <w:sz w:val="24"/>
          <w:szCs w:val="24"/>
        </w:rPr>
        <w:lastRenderedPageBreak/>
        <w:t>Introduction</w:t>
      </w:r>
    </w:p>
    <w:p w:rsidR="001C3380" w:rsidRDefault="001C3380" w:rsidP="00B04EC5">
      <w:pPr>
        <w:pStyle w:val="Titre1"/>
        <w:ind w:left="0" w:firstLine="0"/>
        <w:rPr>
          <w:rFonts w:ascii="Arial" w:hAnsi="Arial" w:cs="Arial"/>
          <w:b/>
          <w:bCs/>
          <w:color w:val="7AB800"/>
          <w:sz w:val="24"/>
          <w:szCs w:val="24"/>
        </w:rPr>
      </w:pPr>
    </w:p>
    <w:p w:rsidR="001C3380" w:rsidRPr="00A16664" w:rsidRDefault="001C3380" w:rsidP="0026499A">
      <w:pPr>
        <w:rPr>
          <w:b/>
          <w:sz w:val="24"/>
          <w:szCs w:val="24"/>
          <w:u w:val="single"/>
        </w:rPr>
      </w:pPr>
      <w:r>
        <w:rPr>
          <w:b/>
          <w:sz w:val="24"/>
          <w:szCs w:val="24"/>
          <w:u w:val="single"/>
        </w:rPr>
        <w:t>Contexte</w:t>
      </w:r>
    </w:p>
    <w:p w:rsidR="001C3380" w:rsidRDefault="001C3380" w:rsidP="0026499A">
      <w:pPr>
        <w:jc w:val="both"/>
        <w:rPr>
          <w:sz w:val="24"/>
          <w:szCs w:val="24"/>
        </w:rPr>
      </w:pPr>
      <w:r>
        <w:rPr>
          <w:sz w:val="24"/>
          <w:szCs w:val="24"/>
        </w:rPr>
        <w:t xml:space="preserve">Les régions françaises transfrontalières avec la Belgique ont depuis plusieurs années développées des coopérations transfrontalières dans le domaine sanitaire. Si les professionnels de terrain ont souvent été les premiers porteurs des projets pour répondre aux besoins de la population, les interlocuteurs institutionnels qui se sont emparés de ce sujet n’ont pas toujours été les mêmes en fonction des régions (CPAM, CRAM, ARH, URCAM, CG…). L’accord cadre sanitaire transfrontalier de 2005 avait fortement positionné les ARH et les URCAM comme pilote de cette dynamique. </w:t>
      </w:r>
    </w:p>
    <w:p w:rsidR="001C3380" w:rsidRDefault="001C3380" w:rsidP="0026499A">
      <w:pPr>
        <w:jc w:val="both"/>
        <w:rPr>
          <w:sz w:val="24"/>
          <w:szCs w:val="24"/>
        </w:rPr>
      </w:pPr>
      <w:r>
        <w:rPr>
          <w:sz w:val="24"/>
          <w:szCs w:val="24"/>
        </w:rPr>
        <w:t>Au travers de cet accord cadre dans le domaine sanitaire et de l’historique des projets, les ARS ont vocation à porter les stratégies de la coopération transfrontalière Franco-belge dans le domaine de la santé.</w:t>
      </w:r>
      <w:r w:rsidRPr="00C87709">
        <w:rPr>
          <w:sz w:val="24"/>
          <w:szCs w:val="24"/>
        </w:rPr>
        <w:t xml:space="preserve"> </w:t>
      </w:r>
    </w:p>
    <w:p w:rsidR="001C3380" w:rsidRPr="00A16664" w:rsidRDefault="001C3380" w:rsidP="0026499A">
      <w:pPr>
        <w:jc w:val="both"/>
        <w:rPr>
          <w:sz w:val="24"/>
          <w:szCs w:val="24"/>
        </w:rPr>
      </w:pPr>
      <w:r w:rsidRPr="00A16664">
        <w:rPr>
          <w:sz w:val="24"/>
          <w:szCs w:val="24"/>
        </w:rPr>
        <w:t>L</w:t>
      </w:r>
      <w:r>
        <w:rPr>
          <w:sz w:val="24"/>
          <w:szCs w:val="24"/>
        </w:rPr>
        <w:t xml:space="preserve">es Agences Régionales de Santé </w:t>
      </w:r>
      <w:r w:rsidRPr="00A16664">
        <w:rPr>
          <w:sz w:val="24"/>
          <w:szCs w:val="24"/>
        </w:rPr>
        <w:t xml:space="preserve">travaillent </w:t>
      </w:r>
      <w:r>
        <w:rPr>
          <w:sz w:val="24"/>
          <w:szCs w:val="24"/>
        </w:rPr>
        <w:t xml:space="preserve">actuellement </w:t>
      </w:r>
      <w:r w:rsidRPr="00A16664">
        <w:rPr>
          <w:sz w:val="24"/>
          <w:szCs w:val="24"/>
        </w:rPr>
        <w:t>à l’élaboration de leur Plan Stratégique de Santé.</w:t>
      </w:r>
      <w:r>
        <w:rPr>
          <w:sz w:val="24"/>
          <w:szCs w:val="24"/>
        </w:rPr>
        <w:t xml:space="preserve"> C’est dans ce contexte que l’ARS du NPDC a proposé une démarche commune aux 4 régions frontalières avec la Belgique pour définir la stratégie future de la France dans le domaine de la coopération sanitaire transfrontalière franco-belge.</w:t>
      </w:r>
    </w:p>
    <w:p w:rsidR="001C3380" w:rsidRDefault="001C3380" w:rsidP="0026499A">
      <w:pPr>
        <w:jc w:val="center"/>
        <w:rPr>
          <w:b/>
          <w:u w:val="single"/>
        </w:rPr>
      </w:pPr>
    </w:p>
    <w:p w:rsidR="001C3380" w:rsidRPr="00A16664" w:rsidRDefault="001C3380" w:rsidP="0026499A">
      <w:pPr>
        <w:jc w:val="center"/>
        <w:rPr>
          <w:b/>
          <w:u w:val="single"/>
        </w:rPr>
      </w:pPr>
    </w:p>
    <w:p w:rsidR="001C3380" w:rsidRPr="00A16664" w:rsidRDefault="001C3380" w:rsidP="0026499A">
      <w:pPr>
        <w:rPr>
          <w:b/>
          <w:sz w:val="24"/>
          <w:szCs w:val="24"/>
          <w:u w:val="single"/>
        </w:rPr>
      </w:pPr>
      <w:r w:rsidRPr="00A16664">
        <w:rPr>
          <w:b/>
          <w:sz w:val="24"/>
          <w:szCs w:val="24"/>
          <w:u w:val="single"/>
        </w:rPr>
        <w:t>Principaux objectifs</w:t>
      </w:r>
    </w:p>
    <w:p w:rsidR="001C3380" w:rsidRPr="0098725B" w:rsidRDefault="001C3380" w:rsidP="0026499A">
      <w:pPr>
        <w:numPr>
          <w:ilvl w:val="0"/>
          <w:numId w:val="6"/>
        </w:numPr>
        <w:rPr>
          <w:sz w:val="24"/>
          <w:szCs w:val="24"/>
        </w:rPr>
      </w:pPr>
      <w:r w:rsidRPr="0098725B">
        <w:rPr>
          <w:sz w:val="24"/>
          <w:szCs w:val="24"/>
        </w:rPr>
        <w:t>Dresser l’inventaire des réalisations et actions de coopération transfrontalière en santé entre la France et la Belgique</w:t>
      </w:r>
    </w:p>
    <w:p w:rsidR="001C3380" w:rsidRPr="0098725B" w:rsidRDefault="001C3380" w:rsidP="0026499A">
      <w:pPr>
        <w:numPr>
          <w:ilvl w:val="0"/>
          <w:numId w:val="6"/>
        </w:numPr>
        <w:rPr>
          <w:sz w:val="24"/>
          <w:szCs w:val="24"/>
        </w:rPr>
      </w:pPr>
      <w:r w:rsidRPr="0098725B">
        <w:rPr>
          <w:sz w:val="24"/>
          <w:szCs w:val="24"/>
        </w:rPr>
        <w:t>Présenter les problématiques rencontrées</w:t>
      </w:r>
    </w:p>
    <w:p w:rsidR="001C3380" w:rsidRPr="0098725B" w:rsidRDefault="001C3380" w:rsidP="0026499A">
      <w:pPr>
        <w:numPr>
          <w:ilvl w:val="0"/>
          <w:numId w:val="6"/>
        </w:numPr>
        <w:rPr>
          <w:sz w:val="24"/>
          <w:szCs w:val="24"/>
        </w:rPr>
      </w:pPr>
      <w:r w:rsidRPr="0098725B">
        <w:rPr>
          <w:sz w:val="24"/>
          <w:szCs w:val="24"/>
        </w:rPr>
        <w:t xml:space="preserve">Proposer des développements </w:t>
      </w:r>
    </w:p>
    <w:p w:rsidR="001C3380" w:rsidRPr="0098725B" w:rsidRDefault="001C3380" w:rsidP="0026499A">
      <w:pPr>
        <w:numPr>
          <w:ilvl w:val="0"/>
          <w:numId w:val="6"/>
        </w:numPr>
        <w:rPr>
          <w:sz w:val="24"/>
          <w:szCs w:val="24"/>
        </w:rPr>
      </w:pPr>
      <w:r w:rsidRPr="0098725B">
        <w:rPr>
          <w:sz w:val="24"/>
          <w:szCs w:val="24"/>
        </w:rPr>
        <w:t>Définir une stratégie commune aux 4 ARS</w:t>
      </w:r>
      <w:r>
        <w:rPr>
          <w:sz w:val="24"/>
          <w:szCs w:val="24"/>
        </w:rPr>
        <w:t xml:space="preserve"> + 1</w:t>
      </w:r>
    </w:p>
    <w:p w:rsidR="001C3380" w:rsidRDefault="001C3380" w:rsidP="0026499A"/>
    <w:p w:rsidR="001C3380" w:rsidRDefault="001C3380" w:rsidP="0026499A"/>
    <w:p w:rsidR="001C3380" w:rsidRPr="0026499A" w:rsidRDefault="001C3380" w:rsidP="0026499A"/>
    <w:p w:rsidR="001C3380" w:rsidRDefault="001C3380" w:rsidP="00B04EC5">
      <w:pPr>
        <w:pStyle w:val="Titre1"/>
        <w:ind w:left="0" w:firstLine="0"/>
        <w:rPr>
          <w:rFonts w:ascii="Arial" w:hAnsi="Arial" w:cs="Arial"/>
          <w:b/>
          <w:bCs/>
          <w:color w:val="7AB800"/>
          <w:sz w:val="24"/>
          <w:szCs w:val="24"/>
        </w:rPr>
      </w:pPr>
      <w:r w:rsidRPr="00B04EC5">
        <w:rPr>
          <w:rFonts w:ascii="Arial" w:hAnsi="Arial" w:cs="Arial"/>
          <w:b/>
          <w:bCs/>
          <w:color w:val="7AB800"/>
          <w:sz w:val="24"/>
          <w:szCs w:val="24"/>
        </w:rPr>
        <w:br w:type="page"/>
      </w:r>
      <w:r>
        <w:rPr>
          <w:rFonts w:ascii="Arial" w:hAnsi="Arial" w:cs="Arial"/>
          <w:b/>
          <w:bCs/>
          <w:color w:val="7AB800"/>
          <w:sz w:val="24"/>
          <w:szCs w:val="24"/>
        </w:rPr>
        <w:lastRenderedPageBreak/>
        <w:t>Relevé de conclusion de la Journée</w:t>
      </w:r>
    </w:p>
    <w:p w:rsidR="001C3380" w:rsidRDefault="001C3380" w:rsidP="00B04EC5">
      <w:pPr>
        <w:pStyle w:val="Titre1"/>
        <w:ind w:left="0" w:firstLine="0"/>
        <w:rPr>
          <w:rFonts w:ascii="Arial" w:hAnsi="Arial" w:cs="Arial"/>
          <w:b/>
          <w:bCs/>
          <w:color w:val="7AB800"/>
          <w:sz w:val="24"/>
          <w:szCs w:val="24"/>
        </w:rPr>
      </w:pPr>
    </w:p>
    <w:p w:rsidR="001C3380" w:rsidRPr="00256317" w:rsidRDefault="001C3380" w:rsidP="00B04EC5">
      <w:pPr>
        <w:pStyle w:val="Titre1"/>
        <w:ind w:left="0" w:firstLine="0"/>
        <w:rPr>
          <w:rFonts w:ascii="Calibri" w:hAnsi="Calibri" w:cs="Arial"/>
          <w:bCs/>
          <w:sz w:val="24"/>
          <w:szCs w:val="24"/>
        </w:rPr>
      </w:pPr>
      <w:r w:rsidRPr="00256317">
        <w:rPr>
          <w:rFonts w:ascii="Calibri" w:hAnsi="Calibri" w:cs="Arial"/>
          <w:bCs/>
          <w:sz w:val="24"/>
          <w:szCs w:val="24"/>
        </w:rPr>
        <w:t>Les Agence Régionales du Nord-Pas-de-Calais, de Picardie</w:t>
      </w:r>
      <w:r>
        <w:rPr>
          <w:rStyle w:val="Appelnotedebasdep"/>
          <w:rFonts w:ascii="Calibri" w:hAnsi="Calibri" w:cs="Arial"/>
          <w:bCs/>
          <w:sz w:val="24"/>
          <w:szCs w:val="24"/>
        </w:rPr>
        <w:footnoteReference w:id="1"/>
      </w:r>
      <w:r w:rsidRPr="00256317">
        <w:rPr>
          <w:rFonts w:ascii="Calibri" w:hAnsi="Calibri" w:cs="Arial"/>
          <w:bCs/>
          <w:sz w:val="24"/>
          <w:szCs w:val="24"/>
        </w:rPr>
        <w:t>, de Champagne-Ardenne, de Lorraine et d’Ile-de-France se sont réunies le 18 janvier à REIMS en présence d’une 20aines d’experts et de professionnels porteurs d’une expérience de terrain dans le domaine de la coopération transfrontalière sanitaire franco-belge.</w:t>
      </w:r>
    </w:p>
    <w:p w:rsidR="001C3380" w:rsidRPr="00256317" w:rsidRDefault="001C3380" w:rsidP="00256317">
      <w:pPr>
        <w:rPr>
          <w:rFonts w:cs="Arial"/>
          <w:bCs/>
          <w:sz w:val="24"/>
          <w:szCs w:val="24"/>
        </w:rPr>
      </w:pPr>
    </w:p>
    <w:p w:rsidR="001C3380" w:rsidRDefault="001C3380" w:rsidP="00256317">
      <w:pPr>
        <w:rPr>
          <w:rFonts w:cs="Arial"/>
          <w:bCs/>
          <w:sz w:val="24"/>
          <w:szCs w:val="24"/>
        </w:rPr>
      </w:pPr>
      <w:r>
        <w:rPr>
          <w:rFonts w:cs="Arial"/>
          <w:bCs/>
          <w:sz w:val="24"/>
          <w:szCs w:val="24"/>
        </w:rPr>
        <w:t>La journée a fait l’objet de</w:t>
      </w:r>
      <w:r w:rsidRPr="00256317">
        <w:rPr>
          <w:rFonts w:cs="Arial"/>
          <w:bCs/>
          <w:sz w:val="24"/>
          <w:szCs w:val="24"/>
        </w:rPr>
        <w:t xml:space="preserve"> présentation</w:t>
      </w:r>
      <w:r>
        <w:rPr>
          <w:rFonts w:cs="Arial"/>
          <w:bCs/>
          <w:sz w:val="24"/>
          <w:szCs w:val="24"/>
        </w:rPr>
        <w:t>s</w:t>
      </w:r>
      <w:r w:rsidRPr="00256317">
        <w:rPr>
          <w:rFonts w:cs="Arial"/>
          <w:bCs/>
          <w:sz w:val="24"/>
          <w:szCs w:val="24"/>
        </w:rPr>
        <w:t xml:space="preserve"> de la situation</w:t>
      </w:r>
      <w:r>
        <w:rPr>
          <w:rFonts w:cs="Arial"/>
          <w:bCs/>
          <w:sz w:val="24"/>
          <w:szCs w:val="24"/>
        </w:rPr>
        <w:t xml:space="preserve"> générale dans les différents secteurs de la santé</w:t>
      </w:r>
      <w:r w:rsidRPr="00256317">
        <w:rPr>
          <w:rFonts w:cs="Arial"/>
          <w:bCs/>
          <w:sz w:val="24"/>
          <w:szCs w:val="24"/>
        </w:rPr>
        <w:t>, des principales problématiques</w:t>
      </w:r>
      <w:r>
        <w:rPr>
          <w:rFonts w:cs="Arial"/>
          <w:bCs/>
          <w:sz w:val="24"/>
          <w:szCs w:val="24"/>
        </w:rPr>
        <w:t>, des perspectives et surtout</w:t>
      </w:r>
      <w:r w:rsidRPr="00256317">
        <w:rPr>
          <w:rFonts w:cs="Arial"/>
          <w:bCs/>
          <w:sz w:val="24"/>
          <w:szCs w:val="24"/>
        </w:rPr>
        <w:t xml:space="preserve"> </w:t>
      </w:r>
      <w:r>
        <w:rPr>
          <w:rFonts w:cs="Arial"/>
          <w:bCs/>
          <w:sz w:val="24"/>
          <w:szCs w:val="24"/>
        </w:rPr>
        <w:t xml:space="preserve">d’échanges entre les participants sur les questions transfrontalières sanitaires franco-belges. </w:t>
      </w:r>
    </w:p>
    <w:p w:rsidR="001C3380" w:rsidRDefault="001C3380" w:rsidP="00256317">
      <w:pPr>
        <w:rPr>
          <w:rFonts w:cs="Arial"/>
          <w:bCs/>
          <w:sz w:val="24"/>
          <w:szCs w:val="24"/>
        </w:rPr>
      </w:pPr>
      <w:r>
        <w:rPr>
          <w:rFonts w:cs="Arial"/>
          <w:bCs/>
          <w:sz w:val="24"/>
          <w:szCs w:val="24"/>
        </w:rPr>
        <w:t>Les présentations figurent en Annexe de ce document et les orientations stratégiques retenues par les Directeurs généraux d’ARS et leurs représentants figurent dans les chapitres suivants</w:t>
      </w:r>
    </w:p>
    <w:p w:rsidR="001C3380" w:rsidRPr="0001453A" w:rsidRDefault="001C3380" w:rsidP="00256317">
      <w:pPr>
        <w:rPr>
          <w:rFonts w:cs="Arial"/>
          <w:b/>
          <w:bCs/>
          <w:sz w:val="24"/>
          <w:szCs w:val="24"/>
          <w:u w:val="single"/>
        </w:rPr>
      </w:pPr>
      <w:r w:rsidRPr="0001453A">
        <w:rPr>
          <w:rFonts w:cs="Arial"/>
          <w:b/>
          <w:bCs/>
          <w:sz w:val="24"/>
          <w:szCs w:val="24"/>
          <w:u w:val="single"/>
        </w:rPr>
        <w:t xml:space="preserve">Les Directeurs Généraux ou leurs représentants des Agences Régionales de Santé Transfrontalières avec la Belgique et de l’Ile de France ont actés ensemble que : </w:t>
      </w:r>
    </w:p>
    <w:p w:rsidR="001C3380" w:rsidRDefault="001C3380" w:rsidP="0001453A">
      <w:pPr>
        <w:numPr>
          <w:ilvl w:val="0"/>
          <w:numId w:val="7"/>
        </w:numPr>
        <w:rPr>
          <w:rFonts w:cs="Arial"/>
          <w:bCs/>
          <w:sz w:val="24"/>
          <w:szCs w:val="24"/>
        </w:rPr>
      </w:pPr>
      <w:r>
        <w:rPr>
          <w:rFonts w:cs="Arial"/>
          <w:bCs/>
          <w:sz w:val="24"/>
          <w:szCs w:val="24"/>
        </w:rPr>
        <w:t>Les 5 ARS portent des axes stratégiques communs et que cela est mentionné dans chaque plan stratégique régional de santé de chacune de ces 5 ARS</w:t>
      </w:r>
    </w:p>
    <w:p w:rsidR="001C3380" w:rsidRDefault="001C3380" w:rsidP="0001453A">
      <w:pPr>
        <w:numPr>
          <w:ilvl w:val="0"/>
          <w:numId w:val="7"/>
        </w:numPr>
        <w:rPr>
          <w:rFonts w:cs="Arial"/>
          <w:bCs/>
          <w:sz w:val="24"/>
          <w:szCs w:val="24"/>
        </w:rPr>
      </w:pPr>
      <w:r>
        <w:rPr>
          <w:rFonts w:cs="Arial"/>
          <w:bCs/>
          <w:sz w:val="24"/>
          <w:szCs w:val="24"/>
        </w:rPr>
        <w:t>Chacune des 5 ARS décline ces orientations stratégiques dans des volets transfrontaliers spécifiques des schémas d’organisation sanitaire et des schémas d’organisation médico-sociaux</w:t>
      </w:r>
    </w:p>
    <w:p w:rsidR="001C3380" w:rsidRDefault="001C3380" w:rsidP="0001453A">
      <w:pPr>
        <w:numPr>
          <w:ilvl w:val="0"/>
          <w:numId w:val="7"/>
        </w:numPr>
        <w:rPr>
          <w:rFonts w:cs="Arial"/>
          <w:bCs/>
          <w:sz w:val="24"/>
          <w:szCs w:val="24"/>
        </w:rPr>
      </w:pPr>
      <w:r>
        <w:rPr>
          <w:rFonts w:cs="Arial"/>
          <w:bCs/>
          <w:sz w:val="24"/>
          <w:szCs w:val="24"/>
        </w:rPr>
        <w:t>Ces Axes stratégique font l’objet d’ici le mois de juin 2011 d’un échange avec les institutions belges concernées.</w:t>
      </w:r>
    </w:p>
    <w:p w:rsidR="001C3380" w:rsidRDefault="001C3380" w:rsidP="0001453A">
      <w:pPr>
        <w:numPr>
          <w:ilvl w:val="0"/>
          <w:numId w:val="7"/>
        </w:numPr>
        <w:rPr>
          <w:rFonts w:cs="Arial"/>
          <w:bCs/>
          <w:sz w:val="24"/>
          <w:szCs w:val="24"/>
        </w:rPr>
      </w:pPr>
      <w:r>
        <w:rPr>
          <w:rFonts w:cs="Arial"/>
          <w:bCs/>
          <w:sz w:val="24"/>
          <w:szCs w:val="24"/>
        </w:rPr>
        <w:t>Ces Axes stratégiques sont pilotés par un comité stratégique annuel relayé par un comité technique inter ARS et Franco-belge. La Coordination sera assurée par l’ARS Nord-Pas-de-Calais.</w:t>
      </w:r>
    </w:p>
    <w:p w:rsidR="001C3380" w:rsidRPr="00256317" w:rsidRDefault="001C3380" w:rsidP="0001453A">
      <w:pPr>
        <w:numPr>
          <w:ilvl w:val="0"/>
          <w:numId w:val="7"/>
        </w:numPr>
        <w:rPr>
          <w:rFonts w:cs="Arial"/>
          <w:bCs/>
          <w:sz w:val="24"/>
          <w:szCs w:val="24"/>
        </w:rPr>
      </w:pPr>
      <w:r>
        <w:rPr>
          <w:rFonts w:cs="Arial"/>
          <w:bCs/>
          <w:sz w:val="24"/>
          <w:szCs w:val="24"/>
        </w:rPr>
        <w:t>Les 4 ARS donnent mandat à l’ARS Nord-Pas-de-Calais pour les représenter auprès des instances nationales pour faire aboutir les orientations stratégiques nécessitant un accord bilatéral entre la France et la Belgique. (principalement l’accord médico-social)</w:t>
      </w:r>
    </w:p>
    <w:p w:rsidR="001C3380" w:rsidRPr="00256317" w:rsidRDefault="001C3380" w:rsidP="00B04EC5">
      <w:pPr>
        <w:pStyle w:val="Titre1"/>
        <w:ind w:left="0" w:firstLine="0"/>
        <w:rPr>
          <w:rFonts w:ascii="Calibri" w:hAnsi="Calibri" w:cs="Arial"/>
          <w:bCs/>
          <w:sz w:val="24"/>
          <w:szCs w:val="24"/>
        </w:rPr>
      </w:pPr>
    </w:p>
    <w:p w:rsidR="001C3380" w:rsidRPr="00256317" w:rsidRDefault="001C3380" w:rsidP="00B04EC5">
      <w:pPr>
        <w:pStyle w:val="Titre1"/>
        <w:ind w:left="0" w:firstLine="0"/>
        <w:rPr>
          <w:rFonts w:ascii="Calibri" w:hAnsi="Calibri" w:cs="Arial"/>
          <w:b/>
          <w:bCs/>
          <w:sz w:val="24"/>
          <w:szCs w:val="24"/>
        </w:rPr>
      </w:pPr>
    </w:p>
    <w:p w:rsidR="001C3380" w:rsidRPr="00FF7041" w:rsidRDefault="001C3380" w:rsidP="00B04EC5">
      <w:pPr>
        <w:pStyle w:val="Titre1"/>
        <w:ind w:left="0" w:firstLine="0"/>
        <w:rPr>
          <w:rFonts w:ascii="Calibri" w:hAnsi="Calibri" w:cs="Arial"/>
          <w:b/>
          <w:bCs/>
          <w:color w:val="7AB800"/>
          <w:sz w:val="24"/>
          <w:szCs w:val="24"/>
        </w:rPr>
      </w:pPr>
      <w:r>
        <w:rPr>
          <w:rFonts w:ascii="Calibri" w:hAnsi="Calibri" w:cs="Arial"/>
          <w:b/>
          <w:bCs/>
          <w:color w:val="7AB800"/>
          <w:sz w:val="24"/>
          <w:szCs w:val="24"/>
        </w:rPr>
        <w:br w:type="page"/>
      </w:r>
      <w:r w:rsidRPr="00FF7041">
        <w:rPr>
          <w:rFonts w:ascii="Calibri" w:hAnsi="Calibri" w:cs="Arial"/>
          <w:b/>
          <w:bCs/>
          <w:color w:val="7AB800"/>
          <w:sz w:val="24"/>
          <w:szCs w:val="24"/>
        </w:rPr>
        <w:lastRenderedPageBreak/>
        <w:t xml:space="preserve">LES ORIENTATIONS STRATEGIQUES COMMUNES AUX ARS </w:t>
      </w:r>
    </w:p>
    <w:p w:rsidR="001C3380" w:rsidRPr="00FF7041" w:rsidRDefault="001C3380" w:rsidP="00B04EC5"/>
    <w:p w:rsidR="001C3380" w:rsidRPr="00FC1D59" w:rsidRDefault="001C3380" w:rsidP="00B04EC5">
      <w:pPr>
        <w:pStyle w:val="Titre1"/>
        <w:numPr>
          <w:ilvl w:val="0"/>
          <w:numId w:val="1"/>
        </w:numPr>
        <w:ind w:left="1285" w:hanging="1285"/>
        <w:rPr>
          <w:rFonts w:ascii="Calibri" w:hAnsi="Calibri" w:cs="Arial"/>
          <w:b/>
          <w:bCs/>
          <w:color w:val="7AB800"/>
          <w:sz w:val="24"/>
          <w:szCs w:val="24"/>
        </w:rPr>
      </w:pPr>
      <w:r w:rsidRPr="00FC1D59">
        <w:rPr>
          <w:rFonts w:ascii="Calibri" w:hAnsi="Calibri" w:cs="Arial"/>
          <w:b/>
          <w:bCs/>
          <w:color w:val="7AB800"/>
          <w:sz w:val="24"/>
          <w:szCs w:val="24"/>
        </w:rPr>
        <w:t>Principes Généraux</w:t>
      </w:r>
      <w:r w:rsidRPr="00FC1D59">
        <w:rPr>
          <w:rFonts w:ascii="Calibri" w:hAnsi="Calibri" w:cs="Arial"/>
          <w:b/>
          <w:bCs/>
          <w:color w:val="7AB800"/>
          <w:sz w:val="24"/>
          <w:szCs w:val="24"/>
        </w:rPr>
        <w:br/>
      </w:r>
    </w:p>
    <w:p w:rsidR="001C3380" w:rsidRPr="00FF7041" w:rsidRDefault="001C3380">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bCs/>
          <w:color w:val="000000"/>
          <w:sz w:val="24"/>
          <w:szCs w:val="24"/>
        </w:rPr>
        <w:t>La coopération transfrontalière est un outil d’amélioration de l’accès à des soins efficients et de qualité construit à partir de la complémentarité des deux systèmes de santé.</w:t>
      </w:r>
    </w:p>
    <w:p w:rsidR="001C3380" w:rsidRPr="00FF7041" w:rsidRDefault="001C3380">
      <w:pPr>
        <w:pStyle w:val="Titre2"/>
        <w:ind w:left="1353" w:hanging="1353"/>
        <w:rPr>
          <w:rFonts w:ascii="Calibri" w:hAnsi="Calibri" w:cs="Arial"/>
          <w:color w:val="000000"/>
          <w:sz w:val="24"/>
          <w:szCs w:val="24"/>
        </w:rPr>
      </w:pPr>
      <w:r w:rsidRPr="00FF7041">
        <w:rPr>
          <w:rFonts w:ascii="Calibri" w:hAnsi="Calibri" w:cs="Arial"/>
          <w:bCs/>
          <w:color w:val="000000"/>
          <w:sz w:val="24"/>
          <w:szCs w:val="24"/>
        </w:rPr>
        <w:t> </w:t>
      </w:r>
    </w:p>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 xml:space="preserve">L’ARS peut étendre </w:t>
      </w:r>
      <w:smartTag w:uri="urn:schemas-microsoft-com:office:smarttags" w:element="PersonName">
        <w:smartTagPr>
          <w:attr w:name="ProductID" w:val="Gwen Marqué"/>
        </w:smartTagPr>
        <w:r w:rsidRPr="00FF7041">
          <w:rPr>
            <w:rFonts w:ascii="Calibri" w:hAnsi="Calibri" w:cs="Arial"/>
            <w:bCs/>
            <w:color w:val="000000"/>
            <w:sz w:val="24"/>
            <w:szCs w:val="24"/>
          </w:rPr>
          <w:t>la coopération Transfrontalière</w:t>
        </w:r>
      </w:smartTag>
      <w:r w:rsidRPr="00FF7041">
        <w:rPr>
          <w:rFonts w:ascii="Calibri" w:hAnsi="Calibri" w:cs="Arial"/>
          <w:bCs/>
          <w:color w:val="000000"/>
          <w:sz w:val="24"/>
          <w:szCs w:val="24"/>
        </w:rPr>
        <w:t xml:space="preserve"> dans tous les champs de la santé : veille, prévention, ambulatoire, hospitalier, médico-social</w:t>
      </w:r>
    </w:p>
    <w:p w:rsidR="001C3380" w:rsidRPr="00FF7041" w:rsidRDefault="001C3380">
      <w:pPr>
        <w:pStyle w:val="Titre2"/>
        <w:ind w:left="1353" w:hanging="1353"/>
        <w:rPr>
          <w:rFonts w:ascii="Calibri" w:hAnsi="Calibri" w:cs="Arial"/>
          <w:bCs/>
          <w:color w:val="000000"/>
          <w:sz w:val="24"/>
          <w:szCs w:val="24"/>
        </w:rPr>
      </w:pP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bCs/>
          <w:color w:val="000000"/>
          <w:sz w:val="24"/>
          <w:szCs w:val="24"/>
        </w:rPr>
        <w:t>La coopération transfrontalière se développe dans le respect de l’organisation des systèmes de santé des deux pays</w:t>
      </w:r>
    </w:p>
    <w:p w:rsidR="001C3380" w:rsidRPr="00FF7041" w:rsidRDefault="001C3380">
      <w:pPr>
        <w:pStyle w:val="Titre2"/>
        <w:ind w:left="1353" w:hanging="1353"/>
        <w:rPr>
          <w:rFonts w:ascii="Calibri" w:hAnsi="Calibri" w:cs="Arial"/>
          <w:bCs/>
          <w:color w:val="000000"/>
          <w:sz w:val="24"/>
          <w:szCs w:val="24"/>
        </w:rPr>
      </w:pPr>
      <w:r w:rsidRPr="00FF7041">
        <w:rPr>
          <w:rFonts w:ascii="Calibri" w:hAnsi="Calibri" w:cs="Arial"/>
          <w:bCs/>
          <w:color w:val="000000"/>
          <w:sz w:val="24"/>
          <w:szCs w:val="24"/>
        </w:rPr>
        <w:t> </w:t>
      </w:r>
    </w:p>
    <w:p w:rsidR="001C3380" w:rsidRPr="00FF7041" w:rsidRDefault="001C3380" w:rsidP="00B04EC5"/>
    <w:p w:rsidR="001C3380" w:rsidRPr="00FC1D59" w:rsidRDefault="001C3380" w:rsidP="008C0577">
      <w:pPr>
        <w:pStyle w:val="Titre1"/>
        <w:numPr>
          <w:ilvl w:val="0"/>
          <w:numId w:val="1"/>
        </w:numPr>
        <w:ind w:left="1285" w:hanging="1285"/>
        <w:rPr>
          <w:rFonts w:ascii="Calibri" w:hAnsi="Calibri" w:cs="Arial"/>
          <w:b/>
          <w:bCs/>
          <w:color w:val="7AB800"/>
          <w:sz w:val="24"/>
          <w:szCs w:val="24"/>
        </w:rPr>
      </w:pPr>
      <w:r w:rsidRPr="00FC1D59">
        <w:rPr>
          <w:rFonts w:ascii="Calibri" w:hAnsi="Calibri" w:cs="Arial"/>
          <w:b/>
          <w:bCs/>
          <w:color w:val="7AB800"/>
          <w:sz w:val="24"/>
          <w:szCs w:val="24"/>
        </w:rPr>
        <w:t>Offre de soins Ambulatoire et Hospitalière</w:t>
      </w:r>
      <w:r w:rsidRPr="00FC1D59">
        <w:rPr>
          <w:rFonts w:ascii="Calibri" w:hAnsi="Calibri" w:cs="Arial"/>
          <w:b/>
          <w:bCs/>
          <w:color w:val="000000"/>
          <w:sz w:val="24"/>
          <w:szCs w:val="24"/>
        </w:rPr>
        <w:br/>
      </w:r>
    </w:p>
    <w:p w:rsidR="001C3380" w:rsidRDefault="001C3380">
      <w:pPr>
        <w:pStyle w:val="Titre2"/>
        <w:ind w:left="1353" w:hanging="1353"/>
        <w:rPr>
          <w:rFonts w:ascii="Calibri" w:hAnsi="Calibri" w:cs="Arial"/>
          <w:bCs/>
          <w:color w:val="000000"/>
          <w:sz w:val="24"/>
          <w:szCs w:val="24"/>
        </w:rPr>
      </w:pPr>
      <w:r>
        <w:rPr>
          <w:rFonts w:ascii="Calibri" w:hAnsi="Calibri" w:cs="Arial"/>
          <w:bCs/>
          <w:color w:val="000000"/>
          <w:sz w:val="24"/>
          <w:szCs w:val="24"/>
          <w:u w:val="single"/>
        </w:rPr>
        <w:t>1</w:t>
      </w:r>
      <w:r w:rsidRPr="00FF7041">
        <w:rPr>
          <w:rFonts w:ascii="Calibri" w:hAnsi="Calibri" w:cs="Arial"/>
          <w:bCs/>
          <w:color w:val="000000"/>
          <w:sz w:val="24"/>
          <w:szCs w:val="24"/>
          <w:u w:val="single"/>
        </w:rPr>
        <w:t xml:space="preserve">/ Généraliser les zones organisées d’accès aux soins </w:t>
      </w:r>
      <w:r w:rsidRPr="00FF7041">
        <w:rPr>
          <w:rFonts w:ascii="Calibri" w:hAnsi="Calibri" w:cs="Arial"/>
          <w:bCs/>
          <w:color w:val="000000"/>
          <w:sz w:val="24"/>
          <w:szCs w:val="24"/>
        </w:rPr>
        <w:t xml:space="preserve">transfrontalier (ZOAST) sur toute </w:t>
      </w:r>
      <w:smartTag w:uri="urn:schemas-microsoft-com:office:smarttags" w:element="PersonName">
        <w:smartTagPr>
          <w:attr w:name="ProductID" w:val="Gwen Marqué"/>
        </w:smartTagPr>
        <w:r w:rsidRPr="00FF7041">
          <w:rPr>
            <w:rFonts w:ascii="Calibri" w:hAnsi="Calibri" w:cs="Arial"/>
            <w:bCs/>
            <w:color w:val="000000"/>
            <w:sz w:val="24"/>
            <w:szCs w:val="24"/>
          </w:rPr>
          <w:t>la Frontière Franco- Belge</w:t>
        </w:r>
      </w:smartTag>
      <w:r w:rsidRPr="00FF7041">
        <w:rPr>
          <w:rFonts w:ascii="Calibri" w:hAnsi="Calibri" w:cs="Arial"/>
          <w:bCs/>
          <w:color w:val="000000"/>
          <w:sz w:val="24"/>
          <w:szCs w:val="24"/>
        </w:rPr>
        <w:t xml:space="preserve"> (4 ARS)</w:t>
      </w:r>
    </w:p>
    <w:p w:rsidR="001C3380" w:rsidRPr="00FF7041" w:rsidRDefault="001C3380">
      <w:pPr>
        <w:pStyle w:val="Titre2"/>
        <w:ind w:left="1353" w:hanging="1353"/>
        <w:rPr>
          <w:rFonts w:ascii="Calibri" w:hAnsi="Calibri" w:cs="Arial"/>
          <w:bCs/>
          <w:color w:val="000000"/>
          <w:sz w:val="24"/>
          <w:szCs w:val="24"/>
          <w:u w:val="single"/>
        </w:rPr>
      </w:pPr>
    </w:p>
    <w:p w:rsidR="001C3380" w:rsidRPr="00FF7041" w:rsidRDefault="001C3380">
      <w:pPr>
        <w:pStyle w:val="Titre2"/>
        <w:ind w:left="1353" w:hanging="1353"/>
        <w:rPr>
          <w:rFonts w:ascii="Calibri" w:hAnsi="Calibri" w:cs="Arial"/>
          <w:color w:val="000000"/>
          <w:sz w:val="24"/>
          <w:szCs w:val="24"/>
        </w:rPr>
      </w:pPr>
      <w:r>
        <w:rPr>
          <w:rFonts w:ascii="Calibri" w:hAnsi="Calibri" w:cs="Arial"/>
          <w:bCs/>
          <w:color w:val="000000"/>
          <w:sz w:val="24"/>
          <w:szCs w:val="24"/>
          <w:u w:val="single"/>
        </w:rPr>
        <w:t>2</w:t>
      </w:r>
      <w:r w:rsidRPr="00FF7041">
        <w:rPr>
          <w:rFonts w:ascii="Calibri" w:hAnsi="Calibri" w:cs="Arial"/>
          <w:bCs/>
          <w:color w:val="000000"/>
          <w:sz w:val="24"/>
          <w:szCs w:val="24"/>
          <w:u w:val="single"/>
        </w:rPr>
        <w:t>/ Améliorer l’accès aux soins dans les ZOAST (4 ARS)</w:t>
      </w:r>
    </w:p>
    <w:p w:rsidR="001C3380" w:rsidRPr="00FF7041" w:rsidRDefault="001C3380">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5"/>
        </w:numPr>
        <w:ind w:left="1353" w:hanging="1353"/>
        <w:rPr>
          <w:rFonts w:ascii="Calibri" w:hAnsi="Calibri" w:cs="Arial"/>
          <w:color w:val="000000"/>
          <w:sz w:val="24"/>
          <w:szCs w:val="24"/>
        </w:rPr>
      </w:pPr>
      <w:r w:rsidRPr="00FF7041">
        <w:rPr>
          <w:rFonts w:ascii="Calibri" w:hAnsi="Calibri" w:cs="Arial"/>
          <w:bCs/>
          <w:color w:val="000000"/>
          <w:sz w:val="24"/>
          <w:szCs w:val="24"/>
        </w:rPr>
        <w:t xml:space="preserve">Intégrer les complémentaires sur la base d’un panier de soins franco-belge équivalent  en s’appuyant sur une collaboration des régimes obligatoires et sur la réciprocité cote belge. </w:t>
      </w:r>
    </w:p>
    <w:p w:rsidR="001C3380" w:rsidRPr="00FF7041" w:rsidRDefault="001C3380">
      <w:pPr>
        <w:pStyle w:val="Titre2"/>
        <w:ind w:left="1353" w:hanging="1353"/>
        <w:rPr>
          <w:rFonts w:ascii="Calibri" w:hAnsi="Calibri" w:cs="Arial"/>
          <w:color w:val="000000"/>
          <w:sz w:val="24"/>
          <w:szCs w:val="24"/>
        </w:rPr>
      </w:pPr>
    </w:p>
    <w:p w:rsidR="001C3380"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t>Expérimenter l’extension des Zones organisées d’accès aux soins à l’ambulatoire à partir d’un territoire pertinent (la Thiérache, MG-ophtalmo-dentiste)</w:t>
      </w:r>
    </w:p>
    <w:p w:rsidR="001C3380" w:rsidRPr="00FF5355" w:rsidRDefault="001C3380" w:rsidP="00FF5355"/>
    <w:p w:rsidR="001C3380" w:rsidRPr="00FF7041" w:rsidRDefault="001C3380">
      <w:pPr>
        <w:pStyle w:val="Titre2"/>
        <w:ind w:left="1353" w:hanging="1353"/>
        <w:rPr>
          <w:rFonts w:ascii="Calibri" w:hAnsi="Calibri" w:cs="Arial"/>
          <w:color w:val="000000"/>
          <w:sz w:val="24"/>
          <w:szCs w:val="24"/>
        </w:rPr>
      </w:pPr>
      <w:r>
        <w:rPr>
          <w:rFonts w:ascii="Calibri" w:hAnsi="Calibri" w:cs="Arial"/>
          <w:bCs/>
          <w:color w:val="000000"/>
          <w:sz w:val="24"/>
          <w:szCs w:val="24"/>
          <w:u w:val="single"/>
        </w:rPr>
        <w:t>3</w:t>
      </w:r>
      <w:r w:rsidRPr="00FF7041">
        <w:rPr>
          <w:rFonts w:ascii="Calibri" w:hAnsi="Calibri" w:cs="Arial"/>
          <w:bCs/>
          <w:color w:val="000000"/>
          <w:sz w:val="24"/>
          <w:szCs w:val="24"/>
          <w:u w:val="single"/>
        </w:rPr>
        <w:t>/ Améliorer le fonctionnement des ZOAST (4 ARS)</w:t>
      </w:r>
    </w:p>
    <w:p w:rsidR="001C3380" w:rsidRPr="00FF7041" w:rsidRDefault="001C3380">
      <w:pPr>
        <w:pStyle w:val="Titre2"/>
        <w:ind w:left="1353" w:hanging="1353"/>
        <w:rPr>
          <w:rFonts w:ascii="Calibri" w:hAnsi="Calibri" w:cs="Arial"/>
          <w:bCs/>
          <w:i/>
          <w:iCs/>
          <w:color w:val="000000"/>
          <w:sz w:val="24"/>
          <w:szCs w:val="24"/>
        </w:rPr>
      </w:pPr>
    </w:p>
    <w:p w:rsidR="001C3380"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t>Etudier et partager l’opportunité de réaliser des projets sanitaires transfrontaliers</w:t>
      </w:r>
    </w:p>
    <w:p w:rsidR="001C3380" w:rsidRPr="00A75B37" w:rsidRDefault="001C3380" w:rsidP="00A75B37"/>
    <w:p w:rsidR="001C3380" w:rsidRPr="00FF7041"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t xml:space="preserve">Mettre en place le principe d’information préalable et envisager des clauses de restriction assurant le respect de l’organisation des deux systèmes de santé. </w:t>
      </w:r>
    </w:p>
    <w:p w:rsidR="001C3380" w:rsidRDefault="001C3380" w:rsidP="00A75B37">
      <w:pPr>
        <w:pStyle w:val="Titre2"/>
        <w:ind w:left="1353" w:firstLine="0"/>
        <w:rPr>
          <w:rFonts w:ascii="Calibri" w:hAnsi="Calibri" w:cs="Arial"/>
          <w:bCs/>
          <w:color w:val="000000"/>
          <w:sz w:val="24"/>
          <w:szCs w:val="24"/>
        </w:rPr>
      </w:pPr>
    </w:p>
    <w:p w:rsidR="001C3380"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t>Proposer un mode de contractualisation des projets médicaux commun aux hôpitaux transfrontaliers</w:t>
      </w:r>
    </w:p>
    <w:p w:rsidR="001C3380" w:rsidRPr="00A75B37" w:rsidRDefault="001C3380" w:rsidP="00A75B37"/>
    <w:p w:rsidR="001C3380"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lastRenderedPageBreak/>
        <w:t>Soutenir la mise en place d’un véhicule juridique permettant la gestion commune des projets médicaux transfrontaliers.</w:t>
      </w:r>
    </w:p>
    <w:p w:rsidR="001C3380" w:rsidRPr="00A75B37" w:rsidRDefault="001C3380" w:rsidP="00A75B37"/>
    <w:p w:rsidR="001C3380"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t xml:space="preserve">Créer les conditions pour assurer la </w:t>
      </w:r>
      <w:proofErr w:type="spellStart"/>
      <w:r w:rsidRPr="00FF7041">
        <w:rPr>
          <w:rFonts w:ascii="Calibri" w:hAnsi="Calibri" w:cs="Arial"/>
          <w:bCs/>
          <w:color w:val="000000"/>
          <w:sz w:val="24"/>
          <w:szCs w:val="24"/>
        </w:rPr>
        <w:t>qualite</w:t>
      </w:r>
      <w:proofErr w:type="spellEnd"/>
      <w:r w:rsidRPr="00FF7041">
        <w:rPr>
          <w:rFonts w:ascii="Calibri" w:hAnsi="Calibri" w:cs="Arial"/>
          <w:bCs/>
          <w:color w:val="000000"/>
          <w:sz w:val="24"/>
          <w:szCs w:val="24"/>
        </w:rPr>
        <w:t xml:space="preserve"> et la </w:t>
      </w:r>
      <w:proofErr w:type="spellStart"/>
      <w:r w:rsidRPr="00FF7041">
        <w:rPr>
          <w:rFonts w:ascii="Calibri" w:hAnsi="Calibri" w:cs="Arial"/>
          <w:bCs/>
          <w:color w:val="000000"/>
          <w:sz w:val="24"/>
          <w:szCs w:val="24"/>
        </w:rPr>
        <w:t>securite</w:t>
      </w:r>
      <w:proofErr w:type="spellEnd"/>
      <w:r w:rsidRPr="00FF7041">
        <w:rPr>
          <w:rFonts w:ascii="Calibri" w:hAnsi="Calibri" w:cs="Arial"/>
          <w:bCs/>
          <w:color w:val="000000"/>
          <w:sz w:val="24"/>
          <w:szCs w:val="24"/>
        </w:rPr>
        <w:t xml:space="preserve"> des soins des patients transfrontaliers a partir d’</w:t>
      </w:r>
      <w:proofErr w:type="spellStart"/>
      <w:r w:rsidRPr="00FF7041">
        <w:rPr>
          <w:rFonts w:ascii="Calibri" w:hAnsi="Calibri" w:cs="Arial"/>
          <w:bCs/>
          <w:color w:val="000000"/>
          <w:sz w:val="24"/>
          <w:szCs w:val="24"/>
        </w:rPr>
        <w:t>echange</w:t>
      </w:r>
      <w:proofErr w:type="spellEnd"/>
      <w:r w:rsidRPr="00FF7041">
        <w:rPr>
          <w:rFonts w:ascii="Calibri" w:hAnsi="Calibri" w:cs="Arial"/>
          <w:bCs/>
          <w:color w:val="000000"/>
          <w:sz w:val="24"/>
          <w:szCs w:val="24"/>
        </w:rPr>
        <w:t xml:space="preserve"> sur les bonnes pratiques</w:t>
      </w:r>
    </w:p>
    <w:p w:rsidR="001C3380" w:rsidRPr="00A75B37" w:rsidRDefault="001C3380" w:rsidP="00A75B37"/>
    <w:p w:rsidR="001C3380" w:rsidRPr="00FF7041" w:rsidRDefault="001C3380" w:rsidP="008C0577">
      <w:pPr>
        <w:pStyle w:val="Titre2"/>
        <w:numPr>
          <w:ilvl w:val="0"/>
          <w:numId w:val="5"/>
        </w:numPr>
        <w:ind w:left="1353" w:hanging="1353"/>
        <w:rPr>
          <w:rFonts w:ascii="Calibri" w:hAnsi="Calibri" w:cs="Arial"/>
          <w:color w:val="000000"/>
          <w:sz w:val="24"/>
          <w:szCs w:val="24"/>
        </w:rPr>
      </w:pPr>
      <w:r w:rsidRPr="00FF7041">
        <w:rPr>
          <w:rFonts w:ascii="Calibri" w:hAnsi="Calibri" w:cs="Arial"/>
          <w:bCs/>
          <w:color w:val="000000"/>
          <w:sz w:val="24"/>
          <w:szCs w:val="24"/>
        </w:rPr>
        <w:t>Développer une démarche d’analyse des besoins de soins des territoires de santé transfrontaliers</w:t>
      </w:r>
    </w:p>
    <w:p w:rsidR="001C3380" w:rsidRPr="00FF7041" w:rsidRDefault="001C3380">
      <w:pPr>
        <w:pStyle w:val="Titre2"/>
        <w:ind w:left="1353" w:hanging="1353"/>
        <w:rPr>
          <w:rFonts w:ascii="Calibri" w:hAnsi="Calibri" w:cs="Arial"/>
          <w:color w:val="000000"/>
          <w:sz w:val="24"/>
          <w:szCs w:val="24"/>
        </w:rPr>
      </w:pPr>
    </w:p>
    <w:p w:rsidR="001C3380" w:rsidRPr="00FF7041" w:rsidRDefault="001C3380">
      <w:pPr>
        <w:pStyle w:val="Titre2"/>
        <w:ind w:left="1353" w:hanging="1353"/>
        <w:rPr>
          <w:rFonts w:ascii="Calibri" w:hAnsi="Calibri" w:cs="Arial"/>
          <w:color w:val="000000"/>
          <w:sz w:val="24"/>
          <w:szCs w:val="24"/>
        </w:rPr>
      </w:pPr>
      <w:r w:rsidRPr="00FF7041">
        <w:rPr>
          <w:rFonts w:ascii="Calibri" w:hAnsi="Calibri" w:cs="Arial"/>
          <w:color w:val="000000"/>
          <w:sz w:val="24"/>
          <w:szCs w:val="24"/>
        </w:rPr>
        <w:t> </w:t>
      </w:r>
    </w:p>
    <w:p w:rsidR="001C3380" w:rsidRPr="00FF7041" w:rsidRDefault="001C3380">
      <w:pPr>
        <w:pStyle w:val="Titre2"/>
        <w:ind w:left="1353" w:hanging="1353"/>
        <w:rPr>
          <w:rFonts w:ascii="Calibri" w:hAnsi="Calibri" w:cs="Arial"/>
          <w:color w:val="000000"/>
          <w:sz w:val="24"/>
          <w:szCs w:val="24"/>
        </w:rPr>
      </w:pPr>
      <w:r>
        <w:rPr>
          <w:rFonts w:ascii="Calibri" w:hAnsi="Calibri" w:cs="Arial"/>
          <w:bCs/>
          <w:color w:val="000000"/>
          <w:sz w:val="24"/>
          <w:szCs w:val="24"/>
          <w:u w:val="single"/>
        </w:rPr>
        <w:t>4</w:t>
      </w:r>
      <w:r w:rsidRPr="00FF7041">
        <w:rPr>
          <w:rFonts w:ascii="Calibri" w:hAnsi="Calibri" w:cs="Arial"/>
          <w:bCs/>
          <w:color w:val="000000"/>
          <w:sz w:val="24"/>
          <w:szCs w:val="24"/>
          <w:u w:val="single"/>
        </w:rPr>
        <w:t>/ Etudier l’opportunité de convention spécifiques sur la frontalière (4 ARS)</w:t>
      </w:r>
    </w:p>
    <w:p w:rsidR="001C3380" w:rsidRPr="00FF7041" w:rsidRDefault="001C3380">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5"/>
        </w:numPr>
        <w:ind w:left="1353" w:hanging="1353"/>
        <w:rPr>
          <w:rFonts w:ascii="Calibri" w:hAnsi="Calibri" w:cs="Arial"/>
          <w:color w:val="000000"/>
          <w:sz w:val="24"/>
          <w:szCs w:val="24"/>
        </w:rPr>
      </w:pPr>
      <w:r w:rsidRPr="00FF7041">
        <w:rPr>
          <w:rFonts w:ascii="Calibri" w:hAnsi="Calibri" w:cs="Arial"/>
          <w:color w:val="000000"/>
          <w:sz w:val="24"/>
          <w:szCs w:val="24"/>
        </w:rPr>
        <w:t>Etudier l’opportunité de convention unique sur la frontière pour des activités fluctuantes a l’image des urgences, c’est le cas de la réanimation.</w:t>
      </w:r>
    </w:p>
    <w:p w:rsidR="001C3380" w:rsidRPr="00FF7041" w:rsidRDefault="001C3380">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5"/>
        </w:numPr>
        <w:ind w:left="1353" w:hanging="1353"/>
        <w:rPr>
          <w:rFonts w:ascii="Calibri" w:hAnsi="Calibri" w:cs="Arial"/>
          <w:color w:val="000000"/>
          <w:sz w:val="24"/>
          <w:szCs w:val="24"/>
        </w:rPr>
      </w:pPr>
      <w:r w:rsidRPr="00FF7041">
        <w:rPr>
          <w:rFonts w:ascii="Calibri" w:hAnsi="Calibri" w:cs="Arial"/>
          <w:color w:val="000000"/>
          <w:sz w:val="24"/>
          <w:szCs w:val="24"/>
        </w:rPr>
        <w:t xml:space="preserve">Intégrer </w:t>
      </w:r>
      <w:proofErr w:type="gramStart"/>
      <w:r w:rsidRPr="00FF7041">
        <w:rPr>
          <w:rFonts w:ascii="Calibri" w:hAnsi="Calibri" w:cs="Arial"/>
          <w:color w:val="000000"/>
          <w:sz w:val="24"/>
          <w:szCs w:val="24"/>
        </w:rPr>
        <w:t>la</w:t>
      </w:r>
      <w:proofErr w:type="gramEnd"/>
      <w:r w:rsidRPr="00FF7041">
        <w:rPr>
          <w:rFonts w:ascii="Calibri" w:hAnsi="Calibri" w:cs="Arial"/>
          <w:color w:val="000000"/>
          <w:sz w:val="24"/>
          <w:szCs w:val="24"/>
        </w:rPr>
        <w:t xml:space="preserve"> reflex ion sur les filières de soins de suites et de rééducations</w:t>
      </w:r>
    </w:p>
    <w:p w:rsidR="001C3380" w:rsidRPr="00A75B37" w:rsidRDefault="001C3380" w:rsidP="00A75B37"/>
    <w:p w:rsidR="001C3380" w:rsidRPr="00FF7041" w:rsidRDefault="001C3380" w:rsidP="00FF5355">
      <w:pPr>
        <w:pStyle w:val="Titre2"/>
        <w:ind w:left="1353" w:hanging="1353"/>
        <w:rPr>
          <w:rFonts w:ascii="Calibri" w:hAnsi="Calibri" w:cs="Arial"/>
          <w:bCs/>
          <w:color w:val="000000"/>
          <w:sz w:val="24"/>
          <w:szCs w:val="24"/>
          <w:u w:val="single"/>
        </w:rPr>
      </w:pPr>
      <w:r>
        <w:rPr>
          <w:rFonts w:ascii="Calibri" w:hAnsi="Calibri" w:cs="Arial"/>
          <w:bCs/>
          <w:color w:val="000000"/>
          <w:sz w:val="24"/>
          <w:szCs w:val="24"/>
          <w:u w:val="single"/>
        </w:rPr>
        <w:t>5</w:t>
      </w:r>
      <w:r w:rsidRPr="00FF7041">
        <w:rPr>
          <w:rFonts w:ascii="Calibri" w:hAnsi="Calibri" w:cs="Arial"/>
          <w:bCs/>
          <w:color w:val="000000"/>
          <w:sz w:val="24"/>
          <w:szCs w:val="24"/>
          <w:u w:val="single"/>
        </w:rPr>
        <w:t>/ Mettre en place la gouvernance sanitaire transfrontalière (4 ARS)</w:t>
      </w:r>
    </w:p>
    <w:p w:rsidR="001C3380" w:rsidRPr="00FF7041" w:rsidRDefault="001C3380" w:rsidP="00FF5355">
      <w:pPr>
        <w:pStyle w:val="Titre2"/>
        <w:ind w:left="1353" w:hanging="1353"/>
        <w:rPr>
          <w:rFonts w:ascii="Calibri" w:hAnsi="Calibri" w:cs="Arial"/>
          <w:color w:val="000000"/>
          <w:sz w:val="24"/>
          <w:szCs w:val="24"/>
        </w:rPr>
      </w:pPr>
    </w:p>
    <w:p w:rsidR="001C3380" w:rsidRPr="00FF7041" w:rsidRDefault="001C3380" w:rsidP="00FF5355">
      <w:pPr>
        <w:pStyle w:val="Titre2"/>
        <w:numPr>
          <w:ilvl w:val="0"/>
          <w:numId w:val="5"/>
        </w:numPr>
        <w:ind w:left="1353" w:hanging="1353"/>
        <w:rPr>
          <w:rFonts w:ascii="Calibri" w:hAnsi="Calibri" w:cs="Arial"/>
          <w:bCs/>
          <w:i/>
          <w:iCs/>
          <w:color w:val="000000"/>
          <w:sz w:val="24"/>
          <w:szCs w:val="24"/>
        </w:rPr>
      </w:pPr>
      <w:r w:rsidRPr="00FF7041">
        <w:rPr>
          <w:rFonts w:ascii="Calibri" w:hAnsi="Calibri" w:cs="Arial"/>
          <w:bCs/>
          <w:color w:val="000000"/>
          <w:sz w:val="24"/>
          <w:szCs w:val="24"/>
        </w:rPr>
        <w:t> </w:t>
      </w:r>
      <w:r w:rsidRPr="00FF7041">
        <w:rPr>
          <w:rFonts w:ascii="Calibri" w:hAnsi="Calibri" w:cs="Arial"/>
          <w:bCs/>
          <w:i/>
          <w:iCs/>
          <w:color w:val="000000"/>
          <w:sz w:val="24"/>
          <w:szCs w:val="24"/>
        </w:rPr>
        <w:t xml:space="preserve">Positionner les ARS, Chef de file coté Français du Développement du sanitaire transfrontalier Franco -Belge </w:t>
      </w:r>
    </w:p>
    <w:p w:rsidR="001C3380" w:rsidRPr="00FF7041" w:rsidRDefault="001C3380" w:rsidP="00FF5355">
      <w:pPr>
        <w:pStyle w:val="Titre2"/>
        <w:ind w:left="1353" w:hanging="1353"/>
        <w:rPr>
          <w:rFonts w:ascii="Calibri" w:hAnsi="Calibri" w:cs="Arial"/>
          <w:color w:val="000000"/>
          <w:sz w:val="24"/>
          <w:szCs w:val="24"/>
        </w:rPr>
      </w:pPr>
    </w:p>
    <w:p w:rsidR="001C3380" w:rsidRPr="00FF7041" w:rsidRDefault="001C3380" w:rsidP="00FF5355">
      <w:pPr>
        <w:pStyle w:val="Titre2"/>
        <w:numPr>
          <w:ilvl w:val="0"/>
          <w:numId w:val="5"/>
        </w:numPr>
        <w:ind w:left="1353" w:hanging="1353"/>
        <w:rPr>
          <w:rFonts w:ascii="Calibri" w:hAnsi="Calibri" w:cs="Arial"/>
          <w:bCs/>
          <w:i/>
          <w:iCs/>
          <w:color w:val="000000"/>
          <w:sz w:val="24"/>
          <w:szCs w:val="24"/>
        </w:rPr>
      </w:pPr>
      <w:proofErr w:type="spellStart"/>
      <w:r w:rsidRPr="00FF7041">
        <w:rPr>
          <w:rFonts w:ascii="Calibri" w:hAnsi="Calibri" w:cs="Arial"/>
          <w:bCs/>
          <w:i/>
          <w:iCs/>
          <w:color w:val="000000"/>
          <w:sz w:val="24"/>
          <w:szCs w:val="24"/>
        </w:rPr>
        <w:t>Copiloter</w:t>
      </w:r>
      <w:proofErr w:type="spellEnd"/>
      <w:r w:rsidRPr="00FF7041">
        <w:rPr>
          <w:rFonts w:ascii="Calibri" w:hAnsi="Calibri" w:cs="Arial"/>
          <w:bCs/>
          <w:i/>
          <w:iCs/>
          <w:color w:val="000000"/>
          <w:sz w:val="24"/>
          <w:szCs w:val="24"/>
        </w:rPr>
        <w:t xml:space="preserve"> l’observatoire de la sante franco-belge et le </w:t>
      </w:r>
      <w:proofErr w:type="spellStart"/>
      <w:r w:rsidRPr="00FF7041">
        <w:rPr>
          <w:rFonts w:ascii="Calibri" w:hAnsi="Calibri" w:cs="Arial"/>
          <w:bCs/>
          <w:i/>
          <w:iCs/>
          <w:color w:val="000000"/>
          <w:sz w:val="24"/>
          <w:szCs w:val="24"/>
        </w:rPr>
        <w:t>Geie</w:t>
      </w:r>
      <w:proofErr w:type="spellEnd"/>
      <w:r w:rsidRPr="00FF7041">
        <w:rPr>
          <w:rFonts w:ascii="Calibri" w:hAnsi="Calibri" w:cs="Arial"/>
          <w:bCs/>
          <w:i/>
          <w:iCs/>
          <w:color w:val="000000"/>
          <w:sz w:val="24"/>
          <w:szCs w:val="24"/>
        </w:rPr>
        <w:t xml:space="preserve"> </w:t>
      </w:r>
      <w:proofErr w:type="spellStart"/>
      <w:r w:rsidRPr="00FF7041">
        <w:rPr>
          <w:rFonts w:ascii="Calibri" w:hAnsi="Calibri" w:cs="Arial"/>
          <w:bCs/>
          <w:i/>
          <w:iCs/>
          <w:color w:val="000000"/>
          <w:sz w:val="24"/>
          <w:szCs w:val="24"/>
        </w:rPr>
        <w:t>Luxlorsan</w:t>
      </w:r>
      <w:proofErr w:type="spellEnd"/>
      <w:r w:rsidRPr="00FF7041">
        <w:rPr>
          <w:rFonts w:ascii="Calibri" w:hAnsi="Calibri" w:cs="Arial"/>
          <w:bCs/>
          <w:i/>
          <w:iCs/>
          <w:color w:val="000000"/>
          <w:sz w:val="24"/>
          <w:szCs w:val="24"/>
        </w:rPr>
        <w:t xml:space="preserve"> avec les partenaires français et belges </w:t>
      </w:r>
    </w:p>
    <w:p w:rsidR="001C3380" w:rsidRPr="00FF7041" w:rsidRDefault="001C3380" w:rsidP="00FF5355">
      <w:pPr>
        <w:pStyle w:val="Titre2"/>
        <w:ind w:left="1353" w:hanging="1353"/>
        <w:rPr>
          <w:rFonts w:ascii="Calibri" w:hAnsi="Calibri" w:cs="Arial"/>
          <w:bCs/>
          <w:i/>
          <w:iCs/>
          <w:color w:val="000000"/>
          <w:sz w:val="24"/>
          <w:szCs w:val="24"/>
        </w:rPr>
      </w:pPr>
    </w:p>
    <w:p w:rsidR="001C3380" w:rsidRDefault="001C3380" w:rsidP="00FF5355">
      <w:pPr>
        <w:pStyle w:val="Titre2"/>
        <w:numPr>
          <w:ilvl w:val="0"/>
          <w:numId w:val="5"/>
        </w:numPr>
        <w:ind w:left="1353" w:hanging="1353"/>
        <w:rPr>
          <w:rFonts w:ascii="Calibri" w:hAnsi="Calibri" w:cs="Arial"/>
          <w:bCs/>
          <w:i/>
          <w:iCs/>
          <w:color w:val="000000"/>
          <w:sz w:val="24"/>
          <w:szCs w:val="24"/>
        </w:rPr>
      </w:pPr>
      <w:r w:rsidRPr="00FF7041">
        <w:rPr>
          <w:rFonts w:ascii="Calibri" w:hAnsi="Calibri" w:cs="Arial"/>
          <w:bCs/>
          <w:i/>
          <w:iCs/>
          <w:color w:val="000000"/>
          <w:sz w:val="24"/>
          <w:szCs w:val="24"/>
        </w:rPr>
        <w:t>Mettre en place Le pilotage transfrontalier</w:t>
      </w:r>
    </w:p>
    <w:p w:rsidR="001C3380" w:rsidRPr="00A75B37" w:rsidRDefault="001C3380" w:rsidP="00FF5355"/>
    <w:p w:rsidR="001C3380" w:rsidRPr="00FF7041" w:rsidRDefault="001C3380">
      <w:pPr>
        <w:pStyle w:val="Titre2"/>
        <w:ind w:left="1353" w:hanging="1353"/>
        <w:rPr>
          <w:rFonts w:ascii="Calibri" w:hAnsi="Calibri" w:cs="Arial"/>
          <w:color w:val="000000"/>
          <w:sz w:val="24"/>
          <w:szCs w:val="24"/>
        </w:rPr>
      </w:pPr>
    </w:p>
    <w:p w:rsidR="001C3380" w:rsidRPr="00FC1D59" w:rsidRDefault="001C3380" w:rsidP="008C0577">
      <w:pPr>
        <w:pStyle w:val="Titre1"/>
        <w:numPr>
          <w:ilvl w:val="0"/>
          <w:numId w:val="1"/>
        </w:numPr>
        <w:ind w:left="1285" w:hanging="1285"/>
        <w:rPr>
          <w:rFonts w:ascii="Calibri" w:hAnsi="Calibri" w:cs="Arial"/>
          <w:b/>
          <w:bCs/>
          <w:color w:val="7AB800"/>
          <w:sz w:val="24"/>
          <w:szCs w:val="24"/>
        </w:rPr>
      </w:pPr>
      <w:r w:rsidRPr="00FC1D59">
        <w:rPr>
          <w:rFonts w:ascii="Calibri" w:hAnsi="Calibri" w:cs="Arial"/>
          <w:b/>
          <w:bCs/>
          <w:color w:val="7AB800"/>
          <w:sz w:val="24"/>
          <w:szCs w:val="24"/>
        </w:rPr>
        <w:t>Offre Médico-sociale</w:t>
      </w:r>
    </w:p>
    <w:p w:rsidR="001C3380" w:rsidRPr="00A75B37" w:rsidRDefault="001C3380" w:rsidP="00A75B37"/>
    <w:p w:rsidR="001C3380" w:rsidRPr="00FF7041" w:rsidRDefault="001C3380">
      <w:pPr>
        <w:pStyle w:val="Titre2"/>
        <w:ind w:left="1353" w:hanging="1353"/>
        <w:rPr>
          <w:rFonts w:ascii="Calibri" w:hAnsi="Calibri" w:cs="Arial"/>
          <w:bCs/>
          <w:color w:val="000000"/>
          <w:sz w:val="24"/>
          <w:szCs w:val="24"/>
          <w:u w:val="single"/>
        </w:rPr>
      </w:pPr>
      <w:r w:rsidRPr="00FF7041">
        <w:rPr>
          <w:rFonts w:ascii="Calibri" w:hAnsi="Calibri" w:cs="Arial"/>
          <w:bCs/>
          <w:color w:val="000000"/>
          <w:sz w:val="24"/>
          <w:szCs w:val="24"/>
          <w:u w:val="single"/>
        </w:rPr>
        <w:t xml:space="preserve">1/ </w:t>
      </w:r>
      <w:proofErr w:type="spellStart"/>
      <w:r w:rsidRPr="00FF7041">
        <w:rPr>
          <w:rFonts w:ascii="Calibri" w:hAnsi="Calibri" w:cs="Arial"/>
          <w:bCs/>
          <w:color w:val="000000"/>
          <w:sz w:val="24"/>
          <w:szCs w:val="24"/>
          <w:u w:val="single"/>
        </w:rPr>
        <w:t>Integrer</w:t>
      </w:r>
      <w:proofErr w:type="spellEnd"/>
      <w:r w:rsidRPr="00FF7041">
        <w:rPr>
          <w:rFonts w:ascii="Calibri" w:hAnsi="Calibri" w:cs="Arial"/>
          <w:bCs/>
          <w:color w:val="000000"/>
          <w:sz w:val="24"/>
          <w:szCs w:val="24"/>
          <w:u w:val="single"/>
        </w:rPr>
        <w:t xml:space="preserve"> la </w:t>
      </w:r>
      <w:proofErr w:type="spellStart"/>
      <w:r w:rsidRPr="00FF7041">
        <w:rPr>
          <w:rFonts w:ascii="Calibri" w:hAnsi="Calibri" w:cs="Arial"/>
          <w:bCs/>
          <w:color w:val="000000"/>
          <w:sz w:val="24"/>
          <w:szCs w:val="24"/>
          <w:u w:val="single"/>
        </w:rPr>
        <w:t>cooperation</w:t>
      </w:r>
      <w:proofErr w:type="spellEnd"/>
      <w:r w:rsidRPr="00FF7041">
        <w:rPr>
          <w:rFonts w:ascii="Calibri" w:hAnsi="Calibri" w:cs="Arial"/>
          <w:bCs/>
          <w:color w:val="000000"/>
          <w:sz w:val="24"/>
          <w:szCs w:val="24"/>
          <w:u w:val="single"/>
        </w:rPr>
        <w:t xml:space="preserve"> </w:t>
      </w:r>
      <w:proofErr w:type="spellStart"/>
      <w:r w:rsidRPr="00FF7041">
        <w:rPr>
          <w:rFonts w:ascii="Calibri" w:hAnsi="Calibri" w:cs="Arial"/>
          <w:bCs/>
          <w:color w:val="000000"/>
          <w:sz w:val="24"/>
          <w:szCs w:val="24"/>
          <w:u w:val="single"/>
        </w:rPr>
        <w:t>transfrontalieres</w:t>
      </w:r>
      <w:proofErr w:type="spellEnd"/>
      <w:r w:rsidRPr="00FF7041">
        <w:rPr>
          <w:rFonts w:ascii="Calibri" w:hAnsi="Calibri" w:cs="Arial"/>
          <w:bCs/>
          <w:color w:val="000000"/>
          <w:sz w:val="24"/>
          <w:szCs w:val="24"/>
          <w:u w:val="single"/>
        </w:rPr>
        <w:t xml:space="preserve"> dans l’analyse des besoins des SROMS et estimer le niveau de recours au </w:t>
      </w:r>
      <w:proofErr w:type="spellStart"/>
      <w:r w:rsidRPr="00FF7041">
        <w:rPr>
          <w:rFonts w:ascii="Calibri" w:hAnsi="Calibri" w:cs="Arial"/>
          <w:bCs/>
          <w:color w:val="000000"/>
          <w:sz w:val="24"/>
          <w:szCs w:val="24"/>
          <w:u w:val="single"/>
        </w:rPr>
        <w:t>systeme</w:t>
      </w:r>
      <w:proofErr w:type="spellEnd"/>
      <w:r w:rsidRPr="00FF7041">
        <w:rPr>
          <w:rFonts w:ascii="Calibri" w:hAnsi="Calibri" w:cs="Arial"/>
          <w:bCs/>
          <w:color w:val="000000"/>
          <w:sz w:val="24"/>
          <w:szCs w:val="24"/>
          <w:u w:val="single"/>
        </w:rPr>
        <w:t xml:space="preserve"> belge dans </w:t>
      </w:r>
      <w:proofErr w:type="gramStart"/>
      <w:r w:rsidRPr="00FF7041">
        <w:rPr>
          <w:rFonts w:ascii="Calibri" w:hAnsi="Calibri" w:cs="Arial"/>
          <w:bCs/>
          <w:color w:val="000000"/>
          <w:sz w:val="24"/>
          <w:szCs w:val="24"/>
          <w:u w:val="single"/>
        </w:rPr>
        <w:t>le champs</w:t>
      </w:r>
      <w:proofErr w:type="gramEnd"/>
      <w:r w:rsidRPr="00FF7041">
        <w:rPr>
          <w:rFonts w:ascii="Calibri" w:hAnsi="Calibri" w:cs="Arial"/>
          <w:bCs/>
          <w:color w:val="000000"/>
          <w:sz w:val="24"/>
          <w:szCs w:val="24"/>
          <w:u w:val="single"/>
        </w:rPr>
        <w:t xml:space="preserve"> du handicap et des personnes </w:t>
      </w:r>
      <w:proofErr w:type="spellStart"/>
      <w:r w:rsidRPr="00FF7041">
        <w:rPr>
          <w:rFonts w:ascii="Calibri" w:hAnsi="Calibri" w:cs="Arial"/>
          <w:bCs/>
          <w:color w:val="000000"/>
          <w:sz w:val="24"/>
          <w:szCs w:val="24"/>
          <w:u w:val="single"/>
        </w:rPr>
        <w:t>agees</w:t>
      </w:r>
      <w:proofErr w:type="spellEnd"/>
      <w:r w:rsidRPr="00FF7041">
        <w:rPr>
          <w:rFonts w:ascii="Calibri" w:hAnsi="Calibri" w:cs="Arial"/>
          <w:bCs/>
          <w:color w:val="000000"/>
          <w:sz w:val="24"/>
          <w:szCs w:val="24"/>
          <w:u w:val="single"/>
        </w:rPr>
        <w:t>.</w:t>
      </w:r>
    </w:p>
    <w:p w:rsidR="001C3380" w:rsidRPr="00FF7041" w:rsidRDefault="001C3380">
      <w:pPr>
        <w:pStyle w:val="Titre2"/>
        <w:ind w:left="1353" w:hanging="1353"/>
        <w:rPr>
          <w:rFonts w:ascii="Calibri" w:hAnsi="Calibri" w:cs="Arial"/>
          <w:bCs/>
          <w:color w:val="000000"/>
          <w:sz w:val="24"/>
          <w:szCs w:val="24"/>
          <w:u w:val="single"/>
        </w:rPr>
      </w:pPr>
    </w:p>
    <w:p w:rsidR="001C3380" w:rsidRPr="00FF7041" w:rsidRDefault="001C3380">
      <w:pPr>
        <w:pStyle w:val="Titre2"/>
        <w:ind w:left="1353" w:hanging="1353"/>
        <w:rPr>
          <w:rFonts w:ascii="Calibri" w:hAnsi="Calibri" w:cs="Arial"/>
          <w:color w:val="000000"/>
          <w:sz w:val="24"/>
          <w:szCs w:val="24"/>
        </w:rPr>
      </w:pPr>
      <w:r w:rsidRPr="00FF7041">
        <w:rPr>
          <w:rFonts w:ascii="Calibri" w:hAnsi="Calibri" w:cs="Arial"/>
          <w:bCs/>
          <w:color w:val="000000"/>
          <w:sz w:val="24"/>
          <w:szCs w:val="24"/>
        </w:rPr>
        <w:t xml:space="preserve">Mieux connaître les déficiences des personnes handicapées placées en </w:t>
      </w:r>
      <w:proofErr w:type="gramStart"/>
      <w:r w:rsidRPr="00FF7041">
        <w:rPr>
          <w:rFonts w:ascii="Calibri" w:hAnsi="Calibri" w:cs="Arial"/>
          <w:bCs/>
          <w:color w:val="000000"/>
          <w:sz w:val="24"/>
          <w:szCs w:val="24"/>
        </w:rPr>
        <w:t>Belgique(</w:t>
      </w:r>
      <w:proofErr w:type="gramEnd"/>
      <w:r w:rsidRPr="00FF7041">
        <w:rPr>
          <w:rFonts w:ascii="Calibri" w:hAnsi="Calibri" w:cs="Arial"/>
          <w:bCs/>
          <w:color w:val="000000"/>
          <w:sz w:val="24"/>
          <w:szCs w:val="24"/>
        </w:rPr>
        <w:t xml:space="preserve">réalisation d’un registre partagé) et développer des projets de filières transfrontalières intégrant les établissements belges prenant en charge le Handicap enfant et le Handicap Adulte </w:t>
      </w:r>
    </w:p>
    <w:p w:rsidR="001C3380" w:rsidRPr="00FF7041" w:rsidRDefault="001C3380">
      <w:pPr>
        <w:pStyle w:val="Titre2"/>
        <w:ind w:left="1353" w:hanging="1353"/>
        <w:rPr>
          <w:rFonts w:ascii="Calibri" w:hAnsi="Calibri" w:cs="Arial"/>
          <w:bCs/>
          <w:color w:val="000000"/>
          <w:sz w:val="24"/>
          <w:szCs w:val="24"/>
        </w:rPr>
      </w:pPr>
    </w:p>
    <w:p w:rsidR="001C3380" w:rsidRPr="00FF7041" w:rsidRDefault="001C3380">
      <w:pPr>
        <w:pStyle w:val="Titre2"/>
        <w:ind w:left="1353" w:hanging="1353"/>
        <w:rPr>
          <w:rFonts w:ascii="Calibri" w:hAnsi="Calibri" w:cs="Arial"/>
          <w:color w:val="000000"/>
          <w:sz w:val="24"/>
          <w:szCs w:val="24"/>
        </w:rPr>
      </w:pPr>
      <w:r w:rsidRPr="00FF7041">
        <w:rPr>
          <w:rFonts w:ascii="Calibri" w:hAnsi="Calibri" w:cs="Arial"/>
          <w:bCs/>
          <w:color w:val="000000"/>
          <w:sz w:val="24"/>
          <w:szCs w:val="24"/>
        </w:rPr>
        <w:lastRenderedPageBreak/>
        <w:t>Développer des projets de filières transfrontalières en complémentarité avec les établissements belges prenant en charge les personnes âgées dépendantes.</w:t>
      </w:r>
    </w:p>
    <w:p w:rsidR="001C3380" w:rsidRPr="00FF7041" w:rsidRDefault="001C3380" w:rsidP="00A75B37">
      <w:pPr>
        <w:pStyle w:val="Titre2"/>
        <w:ind w:left="1353" w:hanging="1353"/>
        <w:rPr>
          <w:rFonts w:ascii="Calibri" w:hAnsi="Calibri" w:cs="Arial"/>
          <w:bCs/>
          <w:color w:val="7AB800"/>
          <w:sz w:val="24"/>
          <w:szCs w:val="24"/>
        </w:rPr>
      </w:pPr>
      <w:r w:rsidRPr="00FF7041">
        <w:rPr>
          <w:rFonts w:ascii="Calibri" w:hAnsi="Calibri" w:cs="Arial"/>
          <w:bCs/>
          <w:color w:val="000000"/>
          <w:sz w:val="24"/>
          <w:szCs w:val="24"/>
        </w:rPr>
        <w:t> </w:t>
      </w:r>
    </w:p>
    <w:p w:rsidR="001C3380" w:rsidRDefault="001C3380">
      <w:pPr>
        <w:pStyle w:val="Titre2"/>
        <w:ind w:left="1353" w:hanging="1353"/>
        <w:rPr>
          <w:rFonts w:ascii="Calibri" w:hAnsi="Calibri" w:cs="Arial"/>
          <w:bCs/>
          <w:color w:val="000000"/>
          <w:sz w:val="24"/>
          <w:szCs w:val="24"/>
          <w:u w:val="single"/>
        </w:rPr>
      </w:pPr>
      <w:r w:rsidRPr="00FF7041">
        <w:rPr>
          <w:rFonts w:ascii="Calibri" w:hAnsi="Calibri" w:cs="Arial"/>
          <w:bCs/>
          <w:color w:val="000000"/>
          <w:sz w:val="24"/>
          <w:szCs w:val="24"/>
          <w:u w:val="single"/>
        </w:rPr>
        <w:t>2/ Mettre en place un accord cadre transfrontalier Franco -Belge Médico-social (4 ARS-4 départements coté français)</w:t>
      </w:r>
    </w:p>
    <w:p w:rsidR="001C3380" w:rsidRPr="00A75B37" w:rsidRDefault="001C3380" w:rsidP="00A75B37"/>
    <w:p w:rsidR="001C3380" w:rsidRPr="00FF7041" w:rsidRDefault="001C3380" w:rsidP="008C0577">
      <w:pPr>
        <w:pStyle w:val="Titre2"/>
        <w:numPr>
          <w:ilvl w:val="0"/>
          <w:numId w:val="5"/>
        </w:numPr>
        <w:ind w:left="1353" w:hanging="1353"/>
        <w:rPr>
          <w:rFonts w:ascii="Calibri" w:hAnsi="Calibri" w:cs="Arial"/>
          <w:color w:val="000000"/>
          <w:sz w:val="24"/>
          <w:szCs w:val="24"/>
        </w:rPr>
      </w:pPr>
      <w:r w:rsidRPr="00FF7041">
        <w:rPr>
          <w:rFonts w:ascii="Calibri" w:hAnsi="Calibri" w:cs="Arial"/>
          <w:bCs/>
          <w:color w:val="000000"/>
          <w:sz w:val="24"/>
          <w:szCs w:val="24"/>
        </w:rPr>
        <w:t>Transférer l’ancien système de gestion des conventions des structures prenant en charge le Handicap enfant (CRAM) à l’Agence Régionale de la Santé du Nord-Pas-de-Calais en collaboration avec la CPAM de référence (décision en attente au niveau ministériel). Remise à jour des conventions</w:t>
      </w:r>
    </w:p>
    <w:p w:rsidR="001C3380" w:rsidRPr="00FF7041" w:rsidRDefault="001C3380">
      <w:pPr>
        <w:pStyle w:val="Titre2"/>
        <w:ind w:left="1353" w:hanging="1353"/>
        <w:rPr>
          <w:rFonts w:ascii="Calibri" w:hAnsi="Calibri" w:cs="Arial"/>
          <w:bCs/>
          <w:color w:val="000000"/>
          <w:sz w:val="24"/>
          <w:szCs w:val="24"/>
        </w:rPr>
      </w:pPr>
    </w:p>
    <w:p w:rsidR="001C3380" w:rsidRDefault="001C3380" w:rsidP="008C0577">
      <w:pPr>
        <w:pStyle w:val="Titre2"/>
        <w:numPr>
          <w:ilvl w:val="0"/>
          <w:numId w:val="5"/>
        </w:numPr>
        <w:ind w:left="1353" w:hanging="1353"/>
        <w:rPr>
          <w:rFonts w:ascii="Calibri" w:hAnsi="Calibri" w:cs="Arial"/>
          <w:bCs/>
          <w:color w:val="000000"/>
          <w:sz w:val="24"/>
          <w:szCs w:val="24"/>
        </w:rPr>
      </w:pPr>
      <w:r w:rsidRPr="00FF7041">
        <w:rPr>
          <w:rFonts w:ascii="Calibri" w:hAnsi="Calibri" w:cs="Arial"/>
          <w:bCs/>
          <w:color w:val="000000"/>
          <w:sz w:val="24"/>
          <w:szCs w:val="24"/>
        </w:rPr>
        <w:t>Etendre le dispositif du conventionnement actuellement existant sur le seul champ de l’enfance au secteur adulte en lien avec les Conseils généraux qui ont déjà des conventions (conventionnement opposable)</w:t>
      </w:r>
    </w:p>
    <w:p w:rsidR="001C3380" w:rsidRPr="00A75B37" w:rsidRDefault="001C3380" w:rsidP="00A75B37"/>
    <w:p w:rsidR="001C3380" w:rsidRPr="00FC1D59" w:rsidRDefault="001C3380" w:rsidP="00A75B37">
      <w:pPr>
        <w:pStyle w:val="Titre1"/>
        <w:numPr>
          <w:ilvl w:val="0"/>
          <w:numId w:val="1"/>
        </w:numPr>
        <w:ind w:left="1285" w:hanging="1285"/>
        <w:rPr>
          <w:rFonts w:ascii="Calibri" w:hAnsi="Calibri" w:cs="Arial"/>
          <w:b/>
          <w:bCs/>
          <w:color w:val="7AB800"/>
          <w:sz w:val="24"/>
          <w:szCs w:val="24"/>
        </w:rPr>
      </w:pPr>
      <w:r w:rsidRPr="00FC1D59">
        <w:rPr>
          <w:rFonts w:ascii="Calibri" w:hAnsi="Calibri" w:cs="Arial"/>
          <w:b/>
          <w:bCs/>
          <w:color w:val="7AB800"/>
          <w:sz w:val="24"/>
          <w:szCs w:val="24"/>
        </w:rPr>
        <w:t>Les Autres secteurs</w:t>
      </w:r>
    </w:p>
    <w:p w:rsidR="001C3380" w:rsidRPr="00A75B37" w:rsidRDefault="001C3380" w:rsidP="00A75B37"/>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Etudier l’</w:t>
      </w:r>
      <w:proofErr w:type="spellStart"/>
      <w:r w:rsidRPr="00FF7041">
        <w:rPr>
          <w:rFonts w:ascii="Calibri" w:hAnsi="Calibri" w:cs="Arial"/>
          <w:bCs/>
          <w:color w:val="000000"/>
          <w:sz w:val="24"/>
          <w:szCs w:val="24"/>
        </w:rPr>
        <w:t>opportunite</w:t>
      </w:r>
      <w:proofErr w:type="spellEnd"/>
      <w:r w:rsidRPr="00FF7041">
        <w:rPr>
          <w:rFonts w:ascii="Calibri" w:hAnsi="Calibri" w:cs="Arial"/>
          <w:bCs/>
          <w:color w:val="000000"/>
          <w:sz w:val="24"/>
          <w:szCs w:val="24"/>
        </w:rPr>
        <w:t xml:space="preserve"> de </w:t>
      </w:r>
      <w:proofErr w:type="spellStart"/>
      <w:r w:rsidRPr="00FF7041">
        <w:rPr>
          <w:rFonts w:ascii="Calibri" w:hAnsi="Calibri" w:cs="Arial"/>
          <w:bCs/>
          <w:color w:val="000000"/>
          <w:sz w:val="24"/>
          <w:szCs w:val="24"/>
        </w:rPr>
        <w:t>creer</w:t>
      </w:r>
      <w:proofErr w:type="spellEnd"/>
      <w:r w:rsidRPr="00FF7041">
        <w:rPr>
          <w:rFonts w:ascii="Calibri" w:hAnsi="Calibri" w:cs="Arial"/>
          <w:bCs/>
          <w:color w:val="000000"/>
          <w:sz w:val="24"/>
          <w:szCs w:val="24"/>
        </w:rPr>
        <w:t xml:space="preserve"> une coordination franco-belge sur les questions de veille et </w:t>
      </w:r>
      <w:proofErr w:type="spellStart"/>
      <w:r w:rsidRPr="00FF7041">
        <w:rPr>
          <w:rFonts w:ascii="Calibri" w:hAnsi="Calibri" w:cs="Arial"/>
          <w:bCs/>
          <w:color w:val="000000"/>
          <w:sz w:val="24"/>
          <w:szCs w:val="24"/>
        </w:rPr>
        <w:t>securite</w:t>
      </w:r>
      <w:proofErr w:type="spellEnd"/>
      <w:r w:rsidRPr="00FF7041">
        <w:rPr>
          <w:rFonts w:ascii="Calibri" w:hAnsi="Calibri" w:cs="Arial"/>
          <w:bCs/>
          <w:color w:val="000000"/>
          <w:sz w:val="24"/>
          <w:szCs w:val="24"/>
        </w:rPr>
        <w:t xml:space="preserve"> sanitaire</w:t>
      </w:r>
    </w:p>
    <w:p w:rsidR="001C3380" w:rsidRPr="00FF7041" w:rsidRDefault="001C3380">
      <w:pPr>
        <w:pStyle w:val="Titre2"/>
        <w:ind w:left="1353" w:hanging="1353"/>
        <w:rPr>
          <w:rFonts w:ascii="Calibri" w:hAnsi="Calibri" w:cs="Arial"/>
          <w:bCs/>
          <w:color w:val="000000"/>
          <w:sz w:val="24"/>
          <w:szCs w:val="24"/>
        </w:rPr>
      </w:pPr>
    </w:p>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 xml:space="preserve">Identifier et partager les </w:t>
      </w:r>
      <w:proofErr w:type="spellStart"/>
      <w:r w:rsidRPr="00FF7041">
        <w:rPr>
          <w:rFonts w:ascii="Calibri" w:hAnsi="Calibri" w:cs="Arial"/>
          <w:bCs/>
          <w:color w:val="000000"/>
          <w:sz w:val="24"/>
          <w:szCs w:val="24"/>
        </w:rPr>
        <w:t>experiences</w:t>
      </w:r>
      <w:proofErr w:type="spellEnd"/>
      <w:r w:rsidRPr="00FF7041">
        <w:rPr>
          <w:rFonts w:ascii="Calibri" w:hAnsi="Calibri" w:cs="Arial"/>
          <w:bCs/>
          <w:color w:val="000000"/>
          <w:sz w:val="24"/>
          <w:szCs w:val="24"/>
        </w:rPr>
        <w:t xml:space="preserve"> dans le domaine de la </w:t>
      </w:r>
      <w:proofErr w:type="spellStart"/>
      <w:r w:rsidRPr="00FF7041">
        <w:rPr>
          <w:rFonts w:ascii="Calibri" w:hAnsi="Calibri" w:cs="Arial"/>
          <w:bCs/>
          <w:color w:val="000000"/>
          <w:sz w:val="24"/>
          <w:szCs w:val="24"/>
        </w:rPr>
        <w:t>prevention</w:t>
      </w:r>
      <w:proofErr w:type="spellEnd"/>
      <w:r w:rsidRPr="00FF7041">
        <w:rPr>
          <w:rFonts w:ascii="Calibri" w:hAnsi="Calibri" w:cs="Arial"/>
          <w:bCs/>
          <w:color w:val="000000"/>
          <w:sz w:val="24"/>
          <w:szCs w:val="24"/>
        </w:rPr>
        <w:t xml:space="preserve"> et promotion de la santé</w:t>
      </w:r>
    </w:p>
    <w:p w:rsidR="001C3380" w:rsidRPr="00FF7041" w:rsidRDefault="001C3380">
      <w:pPr>
        <w:pStyle w:val="Titre2"/>
        <w:ind w:left="1353" w:hanging="1353"/>
        <w:rPr>
          <w:rFonts w:ascii="Calibri" w:hAnsi="Calibri" w:cs="Arial"/>
          <w:bCs/>
          <w:color w:val="000000"/>
          <w:sz w:val="24"/>
          <w:szCs w:val="24"/>
        </w:rPr>
      </w:pPr>
    </w:p>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 xml:space="preserve">Etendre les observations et analyses sur toute la </w:t>
      </w:r>
      <w:proofErr w:type="spellStart"/>
      <w:r w:rsidRPr="00FF7041">
        <w:rPr>
          <w:rFonts w:ascii="Calibri" w:hAnsi="Calibri" w:cs="Arial"/>
          <w:bCs/>
          <w:color w:val="000000"/>
          <w:sz w:val="24"/>
          <w:szCs w:val="24"/>
        </w:rPr>
        <w:t>frontiere</w:t>
      </w:r>
      <w:proofErr w:type="spellEnd"/>
      <w:r w:rsidRPr="00FF7041">
        <w:rPr>
          <w:rFonts w:ascii="Calibri" w:hAnsi="Calibri" w:cs="Arial"/>
          <w:bCs/>
          <w:color w:val="000000"/>
          <w:sz w:val="24"/>
          <w:szCs w:val="24"/>
        </w:rPr>
        <w:t xml:space="preserve"> franco-belge</w:t>
      </w:r>
    </w:p>
    <w:p w:rsidR="001C3380" w:rsidRDefault="001C3380">
      <w:pPr>
        <w:pStyle w:val="Titre2"/>
        <w:ind w:left="1353" w:hanging="1353"/>
        <w:rPr>
          <w:rFonts w:ascii="Calibri" w:hAnsi="Calibri" w:cs="Arial"/>
          <w:color w:val="000000"/>
          <w:sz w:val="24"/>
          <w:szCs w:val="24"/>
        </w:rPr>
      </w:pPr>
    </w:p>
    <w:p w:rsidR="001C3380" w:rsidRPr="00A75B37" w:rsidRDefault="001C3380" w:rsidP="00A75B37"/>
    <w:p w:rsidR="001C3380" w:rsidRPr="00FC1D59" w:rsidRDefault="001C3380" w:rsidP="008C0577">
      <w:pPr>
        <w:pStyle w:val="Titre1"/>
        <w:numPr>
          <w:ilvl w:val="0"/>
          <w:numId w:val="1"/>
        </w:numPr>
        <w:ind w:left="1285" w:hanging="1285"/>
        <w:rPr>
          <w:rFonts w:ascii="Calibri" w:hAnsi="Calibri" w:cs="Arial"/>
          <w:b/>
          <w:bCs/>
          <w:color w:val="7AB800"/>
          <w:sz w:val="24"/>
          <w:szCs w:val="24"/>
        </w:rPr>
      </w:pPr>
      <w:r w:rsidRPr="00FC1D59">
        <w:rPr>
          <w:rFonts w:ascii="Calibri" w:hAnsi="Calibri" w:cs="Arial"/>
          <w:b/>
          <w:bCs/>
          <w:color w:val="7AB800"/>
          <w:sz w:val="24"/>
          <w:szCs w:val="24"/>
        </w:rPr>
        <w:t>Les Objectifs à court terme</w:t>
      </w:r>
    </w:p>
    <w:p w:rsidR="001C3380" w:rsidRPr="00A75B37" w:rsidRDefault="001C3380" w:rsidP="00A75B37"/>
    <w:p w:rsidR="001C3380" w:rsidRDefault="006C37A8" w:rsidP="00A75B37">
      <w:pPr>
        <w:pStyle w:val="Titre2"/>
        <w:numPr>
          <w:ilvl w:val="0"/>
          <w:numId w:val="2"/>
        </w:numPr>
        <w:ind w:left="1353" w:hanging="1353"/>
        <w:rPr>
          <w:rFonts w:ascii="Calibri" w:hAnsi="Calibri" w:cs="Arial"/>
          <w:bCs/>
          <w:color w:val="000000"/>
          <w:sz w:val="24"/>
          <w:szCs w:val="24"/>
        </w:rPr>
      </w:pPr>
      <w:r>
        <w:rPr>
          <w:rFonts w:ascii="Calibri" w:hAnsi="Calibri" w:cs="Arial"/>
          <w:bCs/>
          <w:color w:val="000000"/>
          <w:sz w:val="24"/>
          <w:szCs w:val="24"/>
        </w:rPr>
        <w:t>Valider l</w:t>
      </w:r>
      <w:r w:rsidR="001C3380" w:rsidRPr="00A75B37">
        <w:rPr>
          <w:rFonts w:ascii="Calibri" w:hAnsi="Calibri" w:cs="Arial"/>
          <w:bCs/>
          <w:color w:val="000000"/>
          <w:sz w:val="24"/>
          <w:szCs w:val="24"/>
        </w:rPr>
        <w:t xml:space="preserve">es orientations communes </w:t>
      </w:r>
    </w:p>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I</w:t>
      </w:r>
      <w:r w:rsidR="006C37A8">
        <w:rPr>
          <w:rFonts w:ascii="Calibri" w:hAnsi="Calibri" w:cs="Arial"/>
          <w:bCs/>
          <w:color w:val="000000"/>
          <w:sz w:val="24"/>
          <w:szCs w:val="24"/>
        </w:rPr>
        <w:t>n</w:t>
      </w:r>
      <w:r w:rsidRPr="00FF7041">
        <w:rPr>
          <w:rFonts w:ascii="Calibri" w:hAnsi="Calibri" w:cs="Arial"/>
          <w:bCs/>
          <w:color w:val="000000"/>
          <w:sz w:val="24"/>
          <w:szCs w:val="24"/>
        </w:rPr>
        <w:t>tégrer les OS dans le PRS (Volet spécifique)</w:t>
      </w:r>
    </w:p>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Mettre en place une coordination des ARS (Comité de stratégique annuel inter ARS)</w:t>
      </w: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bCs/>
          <w:color w:val="000000"/>
          <w:sz w:val="24"/>
          <w:szCs w:val="24"/>
        </w:rPr>
        <w:t>Réaliser un séminaire “miroir” cote belge sur les questions transfrontalière.</w:t>
      </w:r>
    </w:p>
    <w:p w:rsidR="001C3380" w:rsidRPr="00FF7041" w:rsidRDefault="001C3380" w:rsidP="008C0577">
      <w:pPr>
        <w:pStyle w:val="Titre2"/>
        <w:numPr>
          <w:ilvl w:val="0"/>
          <w:numId w:val="2"/>
        </w:numPr>
        <w:ind w:left="1353" w:hanging="1353"/>
        <w:rPr>
          <w:rFonts w:ascii="Calibri" w:hAnsi="Calibri" w:cs="Arial"/>
          <w:bCs/>
          <w:color w:val="000000"/>
          <w:sz w:val="24"/>
          <w:szCs w:val="24"/>
        </w:rPr>
      </w:pPr>
      <w:r w:rsidRPr="00FF7041">
        <w:rPr>
          <w:rFonts w:ascii="Calibri" w:hAnsi="Calibri" w:cs="Arial"/>
          <w:bCs/>
          <w:color w:val="000000"/>
          <w:sz w:val="24"/>
          <w:szCs w:val="24"/>
        </w:rPr>
        <w:t>Prévoir un relai national pour les accord</w:t>
      </w:r>
      <w:r>
        <w:rPr>
          <w:rFonts w:ascii="Calibri" w:hAnsi="Calibri" w:cs="Arial"/>
          <w:bCs/>
          <w:color w:val="000000"/>
          <w:sz w:val="24"/>
          <w:szCs w:val="24"/>
        </w:rPr>
        <w:t>s</w:t>
      </w:r>
      <w:r w:rsidRPr="00FF7041">
        <w:rPr>
          <w:rFonts w:ascii="Calibri" w:hAnsi="Calibri" w:cs="Arial"/>
          <w:bCs/>
          <w:color w:val="000000"/>
          <w:sz w:val="24"/>
          <w:szCs w:val="24"/>
        </w:rPr>
        <w:t xml:space="preserve"> bilatéraux.</w:t>
      </w:r>
    </w:p>
    <w:p w:rsidR="001C3380" w:rsidRDefault="001C3380" w:rsidP="008C0577">
      <w:pPr>
        <w:pStyle w:val="Titre2"/>
        <w:ind w:left="1353" w:hanging="1353"/>
        <w:rPr>
          <w:rFonts w:ascii="Calibri" w:hAnsi="Calibri" w:cs="Arial"/>
          <w:b/>
          <w:bCs/>
          <w:color w:val="000000"/>
          <w:sz w:val="24"/>
          <w:szCs w:val="24"/>
          <w:u w:val="single"/>
        </w:rPr>
      </w:pPr>
      <w:r>
        <w:rPr>
          <w:rFonts w:ascii="Calibri" w:hAnsi="Calibri" w:cs="Arial"/>
          <w:b/>
          <w:bCs/>
          <w:color w:val="000000"/>
          <w:sz w:val="24"/>
          <w:szCs w:val="24"/>
          <w:u w:val="single"/>
        </w:rPr>
        <w:br w:type="page"/>
      </w:r>
      <w:r>
        <w:rPr>
          <w:rFonts w:ascii="Calibri" w:hAnsi="Calibri" w:cs="Arial"/>
          <w:b/>
          <w:bCs/>
          <w:color w:val="000000"/>
          <w:sz w:val="24"/>
          <w:szCs w:val="24"/>
          <w:u w:val="single"/>
        </w:rPr>
        <w:lastRenderedPageBreak/>
        <w:t>ANNEXE 1 Déroulement du Séminaire</w:t>
      </w:r>
    </w:p>
    <w:p w:rsidR="001C3380" w:rsidRPr="00A75B37" w:rsidRDefault="001C3380" w:rsidP="00A75B37"/>
    <w:p w:rsidR="001C3380" w:rsidRPr="00FF7041" w:rsidRDefault="001C3380" w:rsidP="008C0577">
      <w:pPr>
        <w:pStyle w:val="Titre2"/>
        <w:ind w:left="1353" w:hanging="1353"/>
        <w:rPr>
          <w:rFonts w:ascii="Calibri" w:hAnsi="Calibri" w:cs="Arial"/>
          <w:color w:val="000000"/>
          <w:sz w:val="24"/>
          <w:szCs w:val="24"/>
        </w:rPr>
      </w:pPr>
      <w:r w:rsidRPr="00FF7041">
        <w:rPr>
          <w:rFonts w:ascii="Calibri" w:hAnsi="Calibri" w:cs="Arial"/>
          <w:b/>
          <w:bCs/>
          <w:color w:val="000000"/>
          <w:sz w:val="24"/>
          <w:szCs w:val="24"/>
          <w:u w:val="single"/>
        </w:rPr>
        <w:t>9h30 </w:t>
      </w:r>
      <w:proofErr w:type="gramStart"/>
      <w:r w:rsidRPr="00FF7041">
        <w:rPr>
          <w:rFonts w:ascii="Calibri" w:hAnsi="Calibri" w:cs="Arial"/>
          <w:b/>
          <w:bCs/>
          <w:color w:val="000000"/>
          <w:sz w:val="24"/>
          <w:szCs w:val="24"/>
        </w:rPr>
        <w:t>:  Accueil</w:t>
      </w:r>
      <w:proofErr w:type="gramEnd"/>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color w:val="000000"/>
          <w:sz w:val="24"/>
          <w:szCs w:val="24"/>
        </w:rPr>
        <w:t xml:space="preserve">Discours d’accueil de </w:t>
      </w:r>
      <w:r w:rsidRPr="00FF7041">
        <w:rPr>
          <w:rFonts w:ascii="Calibri" w:hAnsi="Calibri" w:cs="Arial"/>
          <w:b/>
          <w:bCs/>
          <w:color w:val="000000"/>
          <w:sz w:val="24"/>
          <w:szCs w:val="24"/>
        </w:rPr>
        <w:t>Daniel Lenoir, Directeur Général de l’ARS du Nord-Pas-de-Calais</w:t>
      </w: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color w:val="000000"/>
          <w:sz w:val="24"/>
          <w:szCs w:val="24"/>
        </w:rPr>
        <w:t xml:space="preserve">Présentation du Programme, </w:t>
      </w:r>
      <w:r w:rsidRPr="00FF7041">
        <w:rPr>
          <w:rFonts w:ascii="Calibri" w:hAnsi="Calibri" w:cs="Arial"/>
          <w:b/>
          <w:bCs/>
          <w:color w:val="000000"/>
          <w:sz w:val="24"/>
          <w:szCs w:val="24"/>
        </w:rPr>
        <w:t>Gwen Marqué, Délégué Territorial du Hainaut, ARS NPDC</w:t>
      </w:r>
    </w:p>
    <w:p w:rsidR="001C3380" w:rsidRPr="00FF7041" w:rsidRDefault="001C3380" w:rsidP="008C0577">
      <w:pPr>
        <w:pStyle w:val="Titre2"/>
        <w:ind w:left="1353" w:hanging="1353"/>
        <w:rPr>
          <w:rFonts w:ascii="Calibri" w:hAnsi="Calibri" w:cs="Arial"/>
          <w:b/>
          <w:bCs/>
          <w:color w:val="000000"/>
          <w:sz w:val="24"/>
          <w:szCs w:val="24"/>
          <w:u w:val="single"/>
        </w:rPr>
      </w:pPr>
    </w:p>
    <w:p w:rsidR="001C3380" w:rsidRPr="00FF7041" w:rsidRDefault="001C3380" w:rsidP="008C0577">
      <w:pPr>
        <w:pStyle w:val="Titre2"/>
        <w:ind w:left="1353" w:hanging="1353"/>
        <w:rPr>
          <w:rFonts w:ascii="Calibri" w:hAnsi="Calibri" w:cs="Arial"/>
          <w:color w:val="000000"/>
          <w:sz w:val="24"/>
          <w:szCs w:val="24"/>
        </w:rPr>
      </w:pPr>
      <w:r w:rsidRPr="00FF7041">
        <w:rPr>
          <w:rFonts w:ascii="Calibri" w:hAnsi="Calibri" w:cs="Arial"/>
          <w:b/>
          <w:bCs/>
          <w:color w:val="000000"/>
          <w:sz w:val="24"/>
          <w:szCs w:val="24"/>
          <w:u w:val="single"/>
        </w:rPr>
        <w:t>9h 45 : La situation sanitaire et l’état de la règlementation concernant l’accès aux soins</w:t>
      </w:r>
    </w:p>
    <w:p w:rsidR="001C3380" w:rsidRPr="00FF7041" w:rsidRDefault="001C3380" w:rsidP="008C0577">
      <w:pPr>
        <w:pStyle w:val="Titre2"/>
        <w:ind w:left="1353" w:hanging="1353"/>
        <w:rPr>
          <w:rFonts w:ascii="Calibri" w:hAnsi="Calibri" w:cs="Arial"/>
          <w:b/>
          <w:bCs/>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Présentation de la situation sanitaire  des deux versants frontaliers</w:t>
      </w:r>
      <w:r w:rsidRPr="00FF7041">
        <w:rPr>
          <w:rFonts w:ascii="Calibri" w:hAnsi="Calibri" w:cs="Arial"/>
          <w:color w:val="000000"/>
          <w:sz w:val="24"/>
          <w:szCs w:val="24"/>
        </w:rPr>
        <w:t xml:space="preserve">, Philippe Lorenzo Directeur adjoint de l’ORS de Picardie et Dr Christian </w:t>
      </w:r>
      <w:proofErr w:type="spellStart"/>
      <w:r w:rsidRPr="00FF7041">
        <w:rPr>
          <w:rFonts w:ascii="Calibri" w:hAnsi="Calibri" w:cs="Arial"/>
          <w:color w:val="000000"/>
          <w:sz w:val="24"/>
          <w:szCs w:val="24"/>
        </w:rPr>
        <w:t>Massoz</w:t>
      </w:r>
      <w:proofErr w:type="spellEnd"/>
      <w:r w:rsidRPr="00FF7041">
        <w:rPr>
          <w:rFonts w:ascii="Calibri" w:hAnsi="Calibri" w:cs="Arial"/>
          <w:color w:val="000000"/>
          <w:sz w:val="24"/>
          <w:szCs w:val="24"/>
        </w:rPr>
        <w:t xml:space="preserve"> de l’Observatoire de la santé du Hainaut belge (20’)</w:t>
      </w:r>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Etat des lieux des législations en vigueur et des modes de régulation</w:t>
      </w:r>
      <w:r w:rsidRPr="00FF7041">
        <w:rPr>
          <w:rFonts w:ascii="Calibri" w:hAnsi="Calibri" w:cs="Arial"/>
          <w:color w:val="000000"/>
          <w:sz w:val="24"/>
          <w:szCs w:val="24"/>
        </w:rPr>
        <w:t xml:space="preserve"> : Henri </w:t>
      </w:r>
      <w:proofErr w:type="spellStart"/>
      <w:r w:rsidRPr="00FF7041">
        <w:rPr>
          <w:rFonts w:ascii="Calibri" w:hAnsi="Calibri" w:cs="Arial"/>
          <w:color w:val="000000"/>
          <w:sz w:val="24"/>
          <w:szCs w:val="24"/>
        </w:rPr>
        <w:t>Lewalle</w:t>
      </w:r>
      <w:proofErr w:type="spellEnd"/>
      <w:r w:rsidRPr="00FF7041">
        <w:rPr>
          <w:rFonts w:ascii="Calibri" w:hAnsi="Calibri" w:cs="Arial"/>
          <w:color w:val="000000"/>
          <w:sz w:val="24"/>
          <w:szCs w:val="24"/>
        </w:rPr>
        <w:t xml:space="preserve"> Coordinateur des projets </w:t>
      </w:r>
      <w:proofErr w:type="spellStart"/>
      <w:r w:rsidRPr="00FF7041">
        <w:rPr>
          <w:rFonts w:ascii="Calibri" w:hAnsi="Calibri" w:cs="Arial"/>
          <w:color w:val="000000"/>
          <w:sz w:val="24"/>
          <w:szCs w:val="24"/>
        </w:rPr>
        <w:t>Interreg</w:t>
      </w:r>
      <w:proofErr w:type="spellEnd"/>
      <w:r w:rsidRPr="00FF7041">
        <w:rPr>
          <w:rFonts w:ascii="Calibri" w:hAnsi="Calibri" w:cs="Arial"/>
          <w:color w:val="000000"/>
          <w:sz w:val="24"/>
          <w:szCs w:val="24"/>
        </w:rPr>
        <w:t xml:space="preserve"> de l’OFBS et de </w:t>
      </w:r>
      <w:proofErr w:type="spellStart"/>
      <w:r w:rsidRPr="00FF7041">
        <w:rPr>
          <w:rFonts w:ascii="Calibri" w:hAnsi="Calibri" w:cs="Arial"/>
          <w:color w:val="000000"/>
          <w:sz w:val="24"/>
          <w:szCs w:val="24"/>
        </w:rPr>
        <w:t>Luxlorsan</w:t>
      </w:r>
      <w:proofErr w:type="spellEnd"/>
      <w:r w:rsidRPr="00FF7041">
        <w:rPr>
          <w:rFonts w:ascii="Calibri" w:hAnsi="Calibri" w:cs="Arial"/>
          <w:color w:val="000000"/>
          <w:sz w:val="24"/>
          <w:szCs w:val="24"/>
        </w:rPr>
        <w:t>, Mutualité Chrétienne (15’)</w:t>
      </w:r>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ind w:left="1353" w:hanging="1353"/>
        <w:rPr>
          <w:rFonts w:ascii="Calibri" w:hAnsi="Calibri" w:cs="Arial"/>
          <w:color w:val="000000"/>
          <w:sz w:val="24"/>
          <w:szCs w:val="24"/>
        </w:rPr>
      </w:pPr>
      <w:r w:rsidRPr="00FF7041">
        <w:rPr>
          <w:rFonts w:ascii="Calibri" w:hAnsi="Calibri" w:cs="Arial"/>
          <w:b/>
          <w:bCs/>
          <w:color w:val="000000"/>
          <w:sz w:val="24"/>
          <w:szCs w:val="24"/>
          <w:u w:val="single"/>
        </w:rPr>
        <w:t>10H20 : Etat des lieux des coopérations transfrontalières franco-belge</w:t>
      </w: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Les réalisations sanitaires</w:t>
      </w:r>
      <w:r w:rsidRPr="00FF7041">
        <w:rPr>
          <w:rFonts w:ascii="Calibri" w:hAnsi="Calibri" w:cs="Arial"/>
          <w:color w:val="000000"/>
          <w:sz w:val="24"/>
          <w:szCs w:val="24"/>
        </w:rPr>
        <w:t xml:space="preserve"> par  Laurent </w:t>
      </w:r>
      <w:proofErr w:type="spellStart"/>
      <w:r w:rsidRPr="00FF7041">
        <w:rPr>
          <w:rFonts w:ascii="Calibri" w:hAnsi="Calibri" w:cs="Arial"/>
          <w:color w:val="000000"/>
          <w:sz w:val="24"/>
          <w:szCs w:val="24"/>
        </w:rPr>
        <w:t>Lourme</w:t>
      </w:r>
      <w:proofErr w:type="spellEnd"/>
      <w:r w:rsidRPr="00FF7041">
        <w:rPr>
          <w:rFonts w:ascii="Calibri" w:hAnsi="Calibri" w:cs="Arial"/>
          <w:color w:val="000000"/>
          <w:sz w:val="24"/>
          <w:szCs w:val="24"/>
        </w:rPr>
        <w:t xml:space="preserve">, Coopération Transfrontalière Offre de soins ARS NPDC et Henri </w:t>
      </w:r>
      <w:proofErr w:type="spellStart"/>
      <w:r w:rsidRPr="00FF7041">
        <w:rPr>
          <w:rFonts w:ascii="Calibri" w:hAnsi="Calibri" w:cs="Arial"/>
          <w:color w:val="000000"/>
          <w:sz w:val="24"/>
          <w:szCs w:val="24"/>
        </w:rPr>
        <w:t>Lewalle</w:t>
      </w:r>
      <w:proofErr w:type="spellEnd"/>
      <w:r w:rsidRPr="00FF7041">
        <w:rPr>
          <w:rFonts w:ascii="Calibri" w:hAnsi="Calibri" w:cs="Arial"/>
          <w:color w:val="000000"/>
          <w:sz w:val="24"/>
          <w:szCs w:val="24"/>
        </w:rPr>
        <w:t xml:space="preserve"> Coordinateur </w:t>
      </w:r>
      <w:proofErr w:type="spellStart"/>
      <w:r w:rsidRPr="00FF7041">
        <w:rPr>
          <w:rFonts w:ascii="Calibri" w:hAnsi="Calibri" w:cs="Arial"/>
          <w:color w:val="000000"/>
          <w:sz w:val="24"/>
          <w:szCs w:val="24"/>
        </w:rPr>
        <w:t>interreg</w:t>
      </w:r>
      <w:proofErr w:type="spellEnd"/>
      <w:r w:rsidRPr="00FF7041">
        <w:rPr>
          <w:rFonts w:ascii="Calibri" w:hAnsi="Calibri" w:cs="Arial"/>
          <w:color w:val="000000"/>
          <w:sz w:val="24"/>
          <w:szCs w:val="24"/>
        </w:rPr>
        <w:t xml:space="preserve"> IV (15’+5’)</w:t>
      </w:r>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Les flux et les modes de prise en charge dans le secteur médico-social</w:t>
      </w:r>
      <w:r w:rsidRPr="00FF7041">
        <w:rPr>
          <w:rFonts w:ascii="Calibri" w:hAnsi="Calibri" w:cs="Arial"/>
          <w:color w:val="000000"/>
          <w:sz w:val="24"/>
          <w:szCs w:val="24"/>
        </w:rPr>
        <w:t xml:space="preserve"> par le Dr Jean-Marie </w:t>
      </w:r>
      <w:proofErr w:type="spellStart"/>
      <w:r w:rsidRPr="00FF7041">
        <w:rPr>
          <w:rFonts w:ascii="Calibri" w:hAnsi="Calibri" w:cs="Arial"/>
          <w:color w:val="000000"/>
          <w:sz w:val="24"/>
          <w:szCs w:val="24"/>
        </w:rPr>
        <w:t>Duez</w:t>
      </w:r>
      <w:proofErr w:type="spellEnd"/>
      <w:r w:rsidRPr="00FF7041">
        <w:rPr>
          <w:rFonts w:ascii="Calibri" w:hAnsi="Calibri" w:cs="Arial"/>
          <w:color w:val="000000"/>
          <w:sz w:val="24"/>
          <w:szCs w:val="24"/>
        </w:rPr>
        <w:t xml:space="preserve"> ARS NPDC (15’+5’)</w:t>
      </w:r>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La prise en charge des restes à charge par les complémentaires dans la ZOAST Ardennes</w:t>
      </w:r>
      <w:r w:rsidRPr="00FF7041">
        <w:rPr>
          <w:rFonts w:ascii="Calibri" w:hAnsi="Calibri" w:cs="Arial"/>
          <w:color w:val="000000"/>
          <w:sz w:val="24"/>
          <w:szCs w:val="24"/>
        </w:rPr>
        <w:t xml:space="preserve"> par Pierre </w:t>
      </w:r>
      <w:proofErr w:type="spellStart"/>
      <w:r w:rsidRPr="00FF7041">
        <w:rPr>
          <w:rFonts w:ascii="Calibri" w:hAnsi="Calibri" w:cs="Arial"/>
          <w:color w:val="000000"/>
          <w:sz w:val="24"/>
          <w:szCs w:val="24"/>
        </w:rPr>
        <w:t>Brousmiche</w:t>
      </w:r>
      <w:proofErr w:type="spellEnd"/>
      <w:r w:rsidRPr="00FF7041">
        <w:rPr>
          <w:rFonts w:ascii="Calibri" w:hAnsi="Calibri" w:cs="Arial"/>
          <w:color w:val="000000"/>
          <w:sz w:val="24"/>
          <w:szCs w:val="24"/>
        </w:rPr>
        <w:t xml:space="preserve"> Secrétaire général de la Mutualité des Ardennes et Patrick </w:t>
      </w:r>
      <w:proofErr w:type="spellStart"/>
      <w:r w:rsidRPr="00FF7041">
        <w:rPr>
          <w:rFonts w:ascii="Calibri" w:hAnsi="Calibri" w:cs="Arial"/>
          <w:color w:val="000000"/>
          <w:sz w:val="24"/>
          <w:szCs w:val="24"/>
        </w:rPr>
        <w:t>Debaere</w:t>
      </w:r>
      <w:proofErr w:type="spellEnd"/>
      <w:r w:rsidRPr="00FF7041">
        <w:rPr>
          <w:rFonts w:ascii="Calibri" w:hAnsi="Calibri" w:cs="Arial"/>
          <w:color w:val="000000"/>
          <w:sz w:val="24"/>
          <w:szCs w:val="24"/>
        </w:rPr>
        <w:t>, Directeur de la MGEN des Ardennes (15’+5)</w:t>
      </w:r>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 xml:space="preserve">Essai d’élaboration d’un outil de diagnostique-évaluation : l’action « bassin de soins » du projet </w:t>
      </w:r>
      <w:proofErr w:type="spellStart"/>
      <w:r w:rsidRPr="00FF7041">
        <w:rPr>
          <w:rFonts w:ascii="Calibri" w:hAnsi="Calibri" w:cs="Arial"/>
          <w:b/>
          <w:bCs/>
          <w:color w:val="000000"/>
          <w:sz w:val="24"/>
          <w:szCs w:val="24"/>
        </w:rPr>
        <w:t>Luxlorsan</w:t>
      </w:r>
      <w:proofErr w:type="spellEnd"/>
      <w:r w:rsidRPr="00FF7041">
        <w:rPr>
          <w:rFonts w:ascii="Calibri" w:hAnsi="Calibri" w:cs="Arial"/>
          <w:color w:val="000000"/>
          <w:sz w:val="24"/>
          <w:szCs w:val="24"/>
        </w:rPr>
        <w:t xml:space="preserve"> par Laurent </w:t>
      </w:r>
      <w:proofErr w:type="spellStart"/>
      <w:r w:rsidRPr="00FF7041">
        <w:rPr>
          <w:rFonts w:ascii="Calibri" w:hAnsi="Calibri" w:cs="Arial"/>
          <w:color w:val="000000"/>
          <w:sz w:val="24"/>
          <w:szCs w:val="24"/>
        </w:rPr>
        <w:t>Chamagne</w:t>
      </w:r>
      <w:proofErr w:type="spellEnd"/>
      <w:r w:rsidRPr="00FF7041">
        <w:rPr>
          <w:rFonts w:ascii="Calibri" w:hAnsi="Calibri" w:cs="Arial"/>
          <w:color w:val="000000"/>
          <w:sz w:val="24"/>
          <w:szCs w:val="24"/>
        </w:rPr>
        <w:t xml:space="preserve"> de l’ORSAS Lorraine (15’ + 5’)</w:t>
      </w:r>
    </w:p>
    <w:p w:rsidR="001C3380" w:rsidRPr="00FF7041" w:rsidRDefault="001C3380" w:rsidP="008C0577">
      <w:pPr>
        <w:pStyle w:val="Titre2"/>
        <w:ind w:left="1353" w:hanging="1353"/>
        <w:rPr>
          <w:rFonts w:ascii="Calibri" w:hAnsi="Calibri" w:cs="Arial"/>
          <w:color w:val="000000"/>
          <w:sz w:val="24"/>
          <w:szCs w:val="24"/>
        </w:rPr>
      </w:pPr>
    </w:p>
    <w:p w:rsidR="001C3380" w:rsidRPr="00FF7041" w:rsidRDefault="001C3380" w:rsidP="008C0577">
      <w:pPr>
        <w:pStyle w:val="Titre2"/>
        <w:numPr>
          <w:ilvl w:val="0"/>
          <w:numId w:val="3"/>
        </w:numPr>
        <w:ind w:left="1353" w:hanging="1353"/>
        <w:rPr>
          <w:rFonts w:ascii="Calibri" w:hAnsi="Calibri" w:cs="Arial"/>
          <w:color w:val="000000"/>
          <w:sz w:val="24"/>
          <w:szCs w:val="24"/>
        </w:rPr>
      </w:pPr>
      <w:r w:rsidRPr="00FF7041">
        <w:rPr>
          <w:rFonts w:ascii="Calibri" w:hAnsi="Calibri" w:cs="Arial"/>
          <w:b/>
          <w:bCs/>
          <w:color w:val="000000"/>
          <w:sz w:val="24"/>
          <w:szCs w:val="24"/>
        </w:rPr>
        <w:t>La prévention des maladies cardio-vasculaires dans les Ardennes et le Sud des Province de Namur et de Luxembourg</w:t>
      </w:r>
      <w:r w:rsidRPr="00FF7041">
        <w:rPr>
          <w:rFonts w:ascii="Calibri" w:hAnsi="Calibri" w:cs="Arial"/>
          <w:color w:val="000000"/>
          <w:sz w:val="24"/>
          <w:szCs w:val="24"/>
        </w:rPr>
        <w:t xml:space="preserve"> par Michel </w:t>
      </w:r>
      <w:proofErr w:type="spellStart"/>
      <w:r w:rsidRPr="00FF7041">
        <w:rPr>
          <w:rFonts w:ascii="Calibri" w:hAnsi="Calibri" w:cs="Arial"/>
          <w:color w:val="000000"/>
          <w:sz w:val="24"/>
          <w:szCs w:val="24"/>
        </w:rPr>
        <w:t>Owczarczak</w:t>
      </w:r>
      <w:proofErr w:type="spellEnd"/>
      <w:r w:rsidRPr="00FF7041">
        <w:rPr>
          <w:rFonts w:ascii="Calibri" w:hAnsi="Calibri" w:cs="Arial"/>
          <w:color w:val="000000"/>
          <w:sz w:val="24"/>
          <w:szCs w:val="24"/>
        </w:rPr>
        <w:t xml:space="preserve">, Directeur de la CPAM des Ardennes, Vanessa Carette de la CRASAT NE et Jean Luc </w:t>
      </w:r>
      <w:proofErr w:type="spellStart"/>
      <w:r w:rsidRPr="00FF7041">
        <w:rPr>
          <w:rFonts w:ascii="Calibri" w:hAnsi="Calibri" w:cs="Arial"/>
          <w:color w:val="000000"/>
          <w:sz w:val="24"/>
          <w:szCs w:val="24"/>
        </w:rPr>
        <w:t>Loison</w:t>
      </w:r>
      <w:proofErr w:type="spellEnd"/>
      <w:r w:rsidRPr="00FF7041">
        <w:rPr>
          <w:rFonts w:ascii="Calibri" w:hAnsi="Calibri" w:cs="Arial"/>
          <w:color w:val="000000"/>
          <w:sz w:val="24"/>
          <w:szCs w:val="24"/>
        </w:rPr>
        <w:t xml:space="preserve"> de la CPAM des Ardennes (15’+5’) </w:t>
      </w:r>
    </w:p>
    <w:p w:rsidR="001C3380" w:rsidRPr="00FF5355" w:rsidRDefault="001C3380" w:rsidP="008C0577">
      <w:pPr>
        <w:pStyle w:val="Titre2"/>
        <w:ind w:left="1353" w:hanging="1353"/>
        <w:rPr>
          <w:rFonts w:ascii="Calibri" w:hAnsi="Calibri" w:cs="Arial"/>
          <w:b/>
          <w:bCs/>
          <w:color w:val="000000"/>
          <w:sz w:val="24"/>
          <w:szCs w:val="24"/>
        </w:rPr>
      </w:pPr>
    </w:p>
    <w:p w:rsidR="001C3380" w:rsidRPr="00FF7041" w:rsidRDefault="001C3380" w:rsidP="008C0577">
      <w:pPr>
        <w:pStyle w:val="Titre2"/>
        <w:ind w:left="1353" w:hanging="1353"/>
        <w:rPr>
          <w:rFonts w:ascii="Calibri" w:hAnsi="Calibri" w:cs="Arial"/>
          <w:b/>
          <w:bCs/>
          <w:color w:val="000000"/>
          <w:sz w:val="24"/>
          <w:szCs w:val="24"/>
          <w:lang w:val="en-US"/>
        </w:rPr>
      </w:pPr>
      <w:r w:rsidRPr="00FF7041">
        <w:rPr>
          <w:rFonts w:ascii="Calibri" w:hAnsi="Calibri" w:cs="Arial"/>
          <w:b/>
          <w:bCs/>
          <w:color w:val="000000"/>
          <w:sz w:val="24"/>
          <w:szCs w:val="24"/>
          <w:lang w:val="en-US"/>
        </w:rPr>
        <w:t>12h30</w:t>
      </w:r>
    </w:p>
    <w:p w:rsidR="001C3380" w:rsidRPr="00FF7041" w:rsidRDefault="001C3380" w:rsidP="008C0577">
      <w:pPr>
        <w:pStyle w:val="Titre2"/>
        <w:numPr>
          <w:ilvl w:val="0"/>
          <w:numId w:val="2"/>
        </w:numPr>
        <w:ind w:left="1353" w:hanging="1353"/>
        <w:rPr>
          <w:rFonts w:ascii="Calibri" w:hAnsi="Calibri" w:cs="Arial"/>
          <w:color w:val="000000"/>
          <w:sz w:val="24"/>
          <w:szCs w:val="24"/>
          <w:lang w:val="en-US"/>
        </w:rPr>
      </w:pPr>
      <w:proofErr w:type="spellStart"/>
      <w:r w:rsidRPr="00FF7041">
        <w:rPr>
          <w:rFonts w:ascii="Calibri" w:hAnsi="Calibri" w:cs="Arial"/>
          <w:color w:val="000000"/>
          <w:sz w:val="24"/>
          <w:szCs w:val="24"/>
          <w:lang w:val="en-US"/>
        </w:rPr>
        <w:t>Repas</w:t>
      </w:r>
      <w:proofErr w:type="spellEnd"/>
    </w:p>
    <w:p w:rsidR="001C3380" w:rsidRDefault="001C3380" w:rsidP="008C0577">
      <w:pPr>
        <w:pStyle w:val="Titre2"/>
        <w:ind w:left="1353" w:hanging="1353"/>
        <w:rPr>
          <w:rFonts w:ascii="Calibri" w:hAnsi="Calibri" w:cs="Arial"/>
          <w:color w:val="000000"/>
          <w:sz w:val="24"/>
          <w:szCs w:val="24"/>
          <w:lang w:val="en-US"/>
        </w:rPr>
      </w:pPr>
    </w:p>
    <w:p w:rsidR="001C3380" w:rsidRPr="00FC1D59" w:rsidRDefault="001C3380" w:rsidP="00FC1D59">
      <w:pPr>
        <w:rPr>
          <w:lang w:val="en-US"/>
        </w:rPr>
      </w:pPr>
    </w:p>
    <w:p w:rsidR="001C3380" w:rsidRPr="00FF7041" w:rsidRDefault="001C3380" w:rsidP="008C0577">
      <w:pPr>
        <w:pStyle w:val="Titre2"/>
        <w:ind w:left="1353" w:hanging="1353"/>
        <w:rPr>
          <w:rFonts w:ascii="Calibri" w:hAnsi="Calibri" w:cs="Arial"/>
          <w:color w:val="000000"/>
          <w:sz w:val="24"/>
          <w:szCs w:val="24"/>
        </w:rPr>
      </w:pPr>
      <w:r w:rsidRPr="00FF7041">
        <w:rPr>
          <w:rFonts w:ascii="Calibri" w:hAnsi="Calibri" w:cs="Arial"/>
          <w:b/>
          <w:bCs/>
          <w:color w:val="000000"/>
          <w:sz w:val="24"/>
          <w:szCs w:val="24"/>
          <w:u w:val="single"/>
        </w:rPr>
        <w:lastRenderedPageBreak/>
        <w:t>14h30 : Les perspectives et stratégies communes pour les ARS</w:t>
      </w:r>
      <w:r w:rsidRPr="00FF7041">
        <w:rPr>
          <w:rFonts w:ascii="Calibri" w:hAnsi="Calibri" w:cs="Arial"/>
          <w:b/>
          <w:bCs/>
          <w:color w:val="000000"/>
          <w:sz w:val="24"/>
          <w:szCs w:val="24"/>
        </w:rPr>
        <w:t xml:space="preserve"> </w:t>
      </w:r>
      <w:r w:rsidRPr="00FF7041">
        <w:rPr>
          <w:rFonts w:ascii="Calibri" w:hAnsi="Calibri" w:cs="Arial"/>
          <w:color w:val="000000"/>
          <w:sz w:val="24"/>
          <w:szCs w:val="24"/>
        </w:rPr>
        <w:t>par Gwen Marqué ARS NPDC</w:t>
      </w: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color w:val="000000"/>
          <w:sz w:val="24"/>
          <w:szCs w:val="24"/>
        </w:rPr>
        <w:t xml:space="preserve">Présentation et échanges, Soins hospitaliers et Ambulatoires (30mn) </w:t>
      </w: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color w:val="000000"/>
          <w:sz w:val="24"/>
          <w:szCs w:val="24"/>
        </w:rPr>
        <w:t>Présentation et échange Médico-social (30mn)</w:t>
      </w: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color w:val="000000"/>
          <w:sz w:val="24"/>
          <w:szCs w:val="24"/>
        </w:rPr>
        <w:t>Autres secteurs (Observation, Préventions, Veille, environnement) (15mn)</w:t>
      </w:r>
    </w:p>
    <w:p w:rsidR="001C3380" w:rsidRPr="00FF7041" w:rsidRDefault="001C3380" w:rsidP="008C0577">
      <w:pPr>
        <w:pStyle w:val="Titre2"/>
        <w:numPr>
          <w:ilvl w:val="0"/>
          <w:numId w:val="2"/>
        </w:numPr>
        <w:ind w:left="1353" w:hanging="1353"/>
        <w:rPr>
          <w:rFonts w:ascii="Calibri" w:hAnsi="Calibri" w:cs="Arial"/>
          <w:color w:val="000000"/>
          <w:sz w:val="24"/>
          <w:szCs w:val="24"/>
        </w:rPr>
      </w:pPr>
      <w:r w:rsidRPr="00FF7041">
        <w:rPr>
          <w:rFonts w:ascii="Calibri" w:hAnsi="Calibri" w:cs="Arial"/>
          <w:color w:val="000000"/>
          <w:sz w:val="24"/>
          <w:szCs w:val="24"/>
        </w:rPr>
        <w:t xml:space="preserve">Modalités d’Organisation (30mn) </w:t>
      </w:r>
    </w:p>
    <w:p w:rsidR="001C3380" w:rsidRDefault="001C3380">
      <w:pPr>
        <w:pStyle w:val="Titre2"/>
        <w:ind w:left="1353" w:hanging="1353"/>
        <w:rPr>
          <w:rFonts w:ascii="Calibri" w:hAnsi="Calibri" w:cs="Arial"/>
          <w:b/>
          <w:bCs/>
          <w:color w:val="000000"/>
          <w:sz w:val="24"/>
          <w:szCs w:val="24"/>
          <w:u w:val="single"/>
        </w:rPr>
      </w:pPr>
      <w:r>
        <w:rPr>
          <w:rFonts w:ascii="Calibri" w:hAnsi="Calibri" w:cs="Arial"/>
          <w:color w:val="000000"/>
          <w:sz w:val="48"/>
          <w:szCs w:val="48"/>
        </w:rPr>
        <w:br w:type="page"/>
      </w:r>
      <w:r w:rsidRPr="00FC1D59">
        <w:rPr>
          <w:rFonts w:ascii="Calibri" w:hAnsi="Calibri" w:cs="Arial"/>
          <w:b/>
          <w:bCs/>
          <w:color w:val="000000"/>
          <w:sz w:val="24"/>
          <w:szCs w:val="24"/>
          <w:u w:val="single"/>
        </w:rPr>
        <w:lastRenderedPageBreak/>
        <w:t xml:space="preserve">ANNEXE 2 : Les </w:t>
      </w:r>
      <w:r>
        <w:rPr>
          <w:rFonts w:ascii="Calibri" w:hAnsi="Calibri" w:cs="Arial"/>
          <w:b/>
          <w:bCs/>
          <w:color w:val="000000"/>
          <w:sz w:val="24"/>
          <w:szCs w:val="24"/>
          <w:u w:val="single"/>
        </w:rPr>
        <w:t>Participants</w:t>
      </w:r>
    </w:p>
    <w:p w:rsidR="001C3380" w:rsidRDefault="001C3380" w:rsidP="00024280"/>
    <w:p w:rsidR="001C3380" w:rsidRPr="00FC1D59" w:rsidRDefault="001C3380" w:rsidP="00024280">
      <w:pPr>
        <w:pStyle w:val="Titre2"/>
        <w:ind w:left="1353" w:hanging="1353"/>
        <w:rPr>
          <w:rFonts w:ascii="Calibri" w:hAnsi="Calibri" w:cs="Arial"/>
          <w:b/>
          <w:bCs/>
          <w:color w:val="000000"/>
          <w:sz w:val="24"/>
          <w:szCs w:val="24"/>
          <w:u w:val="single"/>
        </w:rPr>
      </w:pPr>
      <w:r>
        <w:br w:type="page"/>
      </w:r>
      <w:r w:rsidR="006C37A8">
        <w:rPr>
          <w:rFonts w:ascii="Calibri" w:hAnsi="Calibri" w:cs="Arial"/>
          <w:b/>
          <w:bCs/>
          <w:color w:val="000000"/>
          <w:sz w:val="24"/>
          <w:szCs w:val="24"/>
          <w:u w:val="single"/>
        </w:rPr>
        <w:lastRenderedPageBreak/>
        <w:t>ANNEXE 3</w:t>
      </w:r>
      <w:r w:rsidRPr="00FC1D59">
        <w:rPr>
          <w:rFonts w:ascii="Calibri" w:hAnsi="Calibri" w:cs="Arial"/>
          <w:b/>
          <w:bCs/>
          <w:color w:val="000000"/>
          <w:sz w:val="24"/>
          <w:szCs w:val="24"/>
          <w:u w:val="single"/>
        </w:rPr>
        <w:t xml:space="preserve"> : Les </w:t>
      </w:r>
      <w:r>
        <w:rPr>
          <w:rFonts w:ascii="Calibri" w:hAnsi="Calibri" w:cs="Arial"/>
          <w:b/>
          <w:bCs/>
          <w:color w:val="000000"/>
          <w:sz w:val="24"/>
          <w:szCs w:val="24"/>
          <w:u w:val="single"/>
        </w:rPr>
        <w:t>présentations</w:t>
      </w:r>
    </w:p>
    <w:p w:rsidR="001C3380" w:rsidRPr="00024280" w:rsidRDefault="001C3380" w:rsidP="00024280"/>
    <w:sectPr w:rsidR="001C3380" w:rsidRPr="00024280" w:rsidSect="00C3555D">
      <w:footerReference w:type="default" r:id="rId16"/>
      <w:pgSz w:w="12240" w:h="15840"/>
      <w:pgMar w:top="1417" w:right="1417" w:bottom="1417" w:left="1417"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172" w:rsidRDefault="007F0172" w:rsidP="00AD0634">
      <w:pPr>
        <w:spacing w:after="0" w:line="240" w:lineRule="auto"/>
      </w:pPr>
      <w:r>
        <w:separator/>
      </w:r>
    </w:p>
  </w:endnote>
  <w:endnote w:type="continuationSeparator" w:id="0">
    <w:p w:rsidR="007F0172" w:rsidRDefault="007F0172" w:rsidP="00AD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80" w:rsidRPr="00C3555D" w:rsidRDefault="001C3380">
    <w:pPr>
      <w:pStyle w:val="Pieddepage"/>
      <w:pBdr>
        <w:top w:val="single" w:sz="24" w:space="5" w:color="9BBB59"/>
      </w:pBdr>
      <w:jc w:val="right"/>
      <w:rPr>
        <w:i/>
        <w:iCs/>
        <w:color w:val="8C8C8C"/>
        <w:sz w:val="16"/>
        <w:szCs w:val="16"/>
      </w:rPr>
    </w:pPr>
    <w:r>
      <w:rPr>
        <w:i/>
        <w:iCs/>
        <w:sz w:val="16"/>
        <w:szCs w:val="16"/>
      </w:rPr>
      <w:t xml:space="preserve">Contact : </w:t>
    </w:r>
    <w:smartTag w:uri="urn:schemas-microsoft-com:office:smarttags" w:element="PersonName">
      <w:smartTagPr>
        <w:attr w:name="ProductID" w:val="Gwen Marqué"/>
      </w:smartTagPr>
      <w:r w:rsidRPr="00C3555D">
        <w:rPr>
          <w:i/>
          <w:iCs/>
          <w:sz w:val="16"/>
          <w:szCs w:val="16"/>
        </w:rPr>
        <w:t>Gwen</w:t>
      </w:r>
      <w:r>
        <w:rPr>
          <w:i/>
          <w:iCs/>
          <w:sz w:val="16"/>
          <w:szCs w:val="16"/>
        </w:rPr>
        <w:t xml:space="preserve"> Marqué</w:t>
      </w:r>
    </w:smartTag>
    <w:r>
      <w:rPr>
        <w:i/>
        <w:iCs/>
        <w:sz w:val="16"/>
        <w:szCs w:val="16"/>
      </w:rPr>
      <w:t xml:space="preserve">, </w:t>
    </w:r>
    <w:r w:rsidRPr="00C3555D">
      <w:rPr>
        <w:i/>
        <w:iCs/>
        <w:sz w:val="16"/>
        <w:szCs w:val="16"/>
      </w:rPr>
      <w:t>ARS Nord-Pas-de-Calais</w:t>
    </w:r>
  </w:p>
  <w:p w:rsidR="001C3380" w:rsidRPr="00C3555D" w:rsidRDefault="001C3380">
    <w:pPr>
      <w:pStyle w:val="Pieddepage"/>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172" w:rsidRDefault="007F0172" w:rsidP="00AD0634">
      <w:pPr>
        <w:spacing w:after="0" w:line="240" w:lineRule="auto"/>
      </w:pPr>
      <w:r>
        <w:separator/>
      </w:r>
    </w:p>
  </w:footnote>
  <w:footnote w:type="continuationSeparator" w:id="0">
    <w:p w:rsidR="007F0172" w:rsidRDefault="007F0172" w:rsidP="00AD0634">
      <w:pPr>
        <w:spacing w:after="0" w:line="240" w:lineRule="auto"/>
      </w:pPr>
      <w:r>
        <w:continuationSeparator/>
      </w:r>
    </w:p>
  </w:footnote>
  <w:footnote w:id="1">
    <w:p w:rsidR="001C3380" w:rsidRDefault="001C3380">
      <w:pPr>
        <w:pStyle w:val="Notedebasdepage"/>
      </w:pPr>
      <w:r>
        <w:rPr>
          <w:rStyle w:val="Appelnotedebasdep"/>
        </w:rPr>
        <w:footnoteRef/>
      </w:r>
      <w:r>
        <w:t xml:space="preserve"> L’ars De Picardie absente a donné mandat au Directeur Générale de l’ARS du Nord-Pas-de-Calais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5AF15E"/>
    <w:lvl w:ilvl="0">
      <w:numFmt w:val="bullet"/>
      <w:lvlText w:val="*"/>
      <w:lvlJc w:val="left"/>
    </w:lvl>
  </w:abstractNum>
  <w:abstractNum w:abstractNumId="1">
    <w:nsid w:val="029E193E"/>
    <w:multiLevelType w:val="hybridMultilevel"/>
    <w:tmpl w:val="13F29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E52D18"/>
    <w:multiLevelType w:val="hybridMultilevel"/>
    <w:tmpl w:val="73609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5FA55C0"/>
    <w:multiLevelType w:val="hybridMultilevel"/>
    <w:tmpl w:val="EAD46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17"/>
        </w:rPr>
      </w:lvl>
    </w:lvlOverride>
  </w:num>
  <w:num w:numId="2">
    <w:abstractNumId w:val="0"/>
    <w:lvlOverride w:ilvl="0">
      <w:lvl w:ilvl="0">
        <w:numFmt w:val="bullet"/>
        <w:lvlText w:val="*"/>
        <w:legacy w:legacy="1" w:legacySpace="0" w:legacyIndent="0"/>
        <w:lvlJc w:val="left"/>
        <w:rPr>
          <w:rFonts w:ascii="Arial" w:hAnsi="Arial" w:hint="default"/>
          <w:sz w:val="26"/>
        </w:rPr>
      </w:lvl>
    </w:lvlOverride>
  </w:num>
  <w:num w:numId="3">
    <w:abstractNumId w:val="0"/>
    <w:lvlOverride w:ilvl="0">
      <w:lvl w:ilvl="0">
        <w:numFmt w:val="bullet"/>
        <w:lvlText w:val="*"/>
        <w:legacy w:legacy="1" w:legacySpace="0" w:legacyIndent="0"/>
        <w:lvlJc w:val="left"/>
        <w:rPr>
          <w:rFonts w:ascii="Arial" w:hAnsi="Arial" w:hint="default"/>
          <w:sz w:val="19"/>
        </w:rPr>
      </w:lvl>
    </w:lvlOverride>
  </w:num>
  <w:num w:numId="4">
    <w:abstractNumId w:val="0"/>
    <w:lvlOverride w:ilvl="0">
      <w:lvl w:ilvl="0">
        <w:numFmt w:val="bullet"/>
        <w:lvlText w:val="*"/>
        <w:legacy w:legacy="1" w:legacySpace="0" w:legacyIndent="0"/>
        <w:lvlJc w:val="left"/>
        <w:rPr>
          <w:rFonts w:ascii="Arial" w:hAnsi="Arial" w:hint="default"/>
          <w:sz w:val="24"/>
        </w:rPr>
      </w:lvl>
    </w:lvlOverride>
  </w:num>
  <w:num w:numId="5">
    <w:abstractNumId w:val="0"/>
    <w:lvlOverride w:ilvl="0">
      <w:lvl w:ilvl="0">
        <w:numFmt w:val="bullet"/>
        <w:lvlText w:val="*"/>
        <w:legacy w:legacy="1" w:legacySpace="0" w:legacyIndent="0"/>
        <w:lvlJc w:val="left"/>
        <w:rPr>
          <w:rFonts w:ascii="Arial" w:hAnsi="Arial" w:hint="default"/>
          <w:sz w:val="22"/>
        </w:rPr>
      </w:lvl>
    </w:lvlOverride>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577"/>
    <w:rsid w:val="0001453A"/>
    <w:rsid w:val="00017813"/>
    <w:rsid w:val="00024280"/>
    <w:rsid w:val="0005196A"/>
    <w:rsid w:val="001C3380"/>
    <w:rsid w:val="00256317"/>
    <w:rsid w:val="0026499A"/>
    <w:rsid w:val="00272AAC"/>
    <w:rsid w:val="00475B13"/>
    <w:rsid w:val="006649EB"/>
    <w:rsid w:val="006C37A8"/>
    <w:rsid w:val="00712F2C"/>
    <w:rsid w:val="007D07A2"/>
    <w:rsid w:val="007F0172"/>
    <w:rsid w:val="00822036"/>
    <w:rsid w:val="00864DD2"/>
    <w:rsid w:val="008C0577"/>
    <w:rsid w:val="0095716C"/>
    <w:rsid w:val="00975D8F"/>
    <w:rsid w:val="0098725B"/>
    <w:rsid w:val="00A16664"/>
    <w:rsid w:val="00A20DCC"/>
    <w:rsid w:val="00A75B37"/>
    <w:rsid w:val="00A93E41"/>
    <w:rsid w:val="00AD0634"/>
    <w:rsid w:val="00B04EC5"/>
    <w:rsid w:val="00B51021"/>
    <w:rsid w:val="00B62B4C"/>
    <w:rsid w:val="00C3555D"/>
    <w:rsid w:val="00C52CB6"/>
    <w:rsid w:val="00C87709"/>
    <w:rsid w:val="00CF6FDD"/>
    <w:rsid w:val="00D45269"/>
    <w:rsid w:val="00E93AD8"/>
    <w:rsid w:val="00E95E34"/>
    <w:rsid w:val="00FA72E5"/>
    <w:rsid w:val="00FC1D59"/>
    <w:rsid w:val="00FF5355"/>
    <w:rsid w:val="00FF7041"/>
    <w:rsid w:val="00FF7CC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52CB6"/>
    <w:pPr>
      <w:spacing w:after="200" w:line="276" w:lineRule="auto"/>
    </w:pPr>
    <w:rPr>
      <w:rFonts w:cs="Times New Roman"/>
      <w:sz w:val="22"/>
      <w:szCs w:val="22"/>
    </w:rPr>
  </w:style>
  <w:style w:type="paragraph" w:styleId="Titre1">
    <w:name w:val="heading 1"/>
    <w:basedOn w:val="Normal"/>
    <w:next w:val="Normal"/>
    <w:link w:val="Titre1Car"/>
    <w:uiPriority w:val="99"/>
    <w:qFormat/>
    <w:rsid w:val="00C52CB6"/>
    <w:pPr>
      <w:widowControl w:val="0"/>
      <w:autoSpaceDE w:val="0"/>
      <w:autoSpaceDN w:val="0"/>
      <w:adjustRightInd w:val="0"/>
      <w:spacing w:after="0" w:line="240" w:lineRule="auto"/>
      <w:ind w:left="1353" w:hanging="1353"/>
      <w:outlineLvl w:val="0"/>
    </w:pPr>
    <w:rPr>
      <w:rFonts w:ascii="Times New Roman" w:hAnsi="Times New Roman"/>
      <w:sz w:val="34"/>
      <w:szCs w:val="34"/>
    </w:rPr>
  </w:style>
  <w:style w:type="paragraph" w:styleId="Titre2">
    <w:name w:val="heading 2"/>
    <w:basedOn w:val="Normal"/>
    <w:next w:val="Normal"/>
    <w:link w:val="Titre2Car"/>
    <w:uiPriority w:val="99"/>
    <w:qFormat/>
    <w:rsid w:val="00C52CB6"/>
    <w:pPr>
      <w:widowControl w:val="0"/>
      <w:autoSpaceDE w:val="0"/>
      <w:autoSpaceDN w:val="0"/>
      <w:adjustRightInd w:val="0"/>
      <w:spacing w:after="0" w:line="240" w:lineRule="auto"/>
      <w:ind w:left="2338" w:hanging="243"/>
      <w:outlineLvl w:val="1"/>
    </w:pPr>
    <w:rPr>
      <w:rFonts w:ascii="Times New Roman" w:hAnsi="Times New Roman"/>
      <w:sz w:val="30"/>
      <w:szCs w:val="30"/>
    </w:rPr>
  </w:style>
  <w:style w:type="paragraph" w:styleId="Titre3">
    <w:name w:val="heading 3"/>
    <w:basedOn w:val="Normal"/>
    <w:next w:val="Normal"/>
    <w:link w:val="Titre3Car"/>
    <w:uiPriority w:val="99"/>
    <w:qFormat/>
    <w:rsid w:val="00C52CB6"/>
    <w:pPr>
      <w:widowControl w:val="0"/>
      <w:autoSpaceDE w:val="0"/>
      <w:autoSpaceDN w:val="0"/>
      <w:adjustRightInd w:val="0"/>
      <w:spacing w:after="0" w:line="240" w:lineRule="auto"/>
      <w:ind w:left="3000" w:hanging="1560"/>
      <w:outlineLvl w:val="2"/>
    </w:pPr>
    <w:rPr>
      <w:rFonts w:ascii="Times New Roman" w:hAnsi="Times New Roman"/>
      <w:sz w:val="24"/>
      <w:szCs w:val="24"/>
    </w:rPr>
  </w:style>
  <w:style w:type="paragraph" w:styleId="Titre4">
    <w:name w:val="heading 4"/>
    <w:basedOn w:val="Normal"/>
    <w:next w:val="Normal"/>
    <w:link w:val="Titre4Car"/>
    <w:uiPriority w:val="99"/>
    <w:qFormat/>
    <w:rsid w:val="00C52CB6"/>
    <w:pPr>
      <w:widowControl w:val="0"/>
      <w:autoSpaceDE w:val="0"/>
      <w:autoSpaceDN w:val="0"/>
      <w:adjustRightInd w:val="0"/>
      <w:spacing w:after="0" w:line="240" w:lineRule="auto"/>
      <w:ind w:left="4255" w:hanging="360"/>
      <w:outlineLvl w:val="3"/>
    </w:pPr>
    <w:rPr>
      <w:rFonts w:ascii="Times New Roman" w:hAnsi="Times New Roman"/>
      <w:sz w:val="40"/>
      <w:szCs w:val="40"/>
    </w:rPr>
  </w:style>
  <w:style w:type="paragraph" w:styleId="Titre5">
    <w:name w:val="heading 5"/>
    <w:basedOn w:val="Normal"/>
    <w:next w:val="Normal"/>
    <w:link w:val="Titre5Car"/>
    <w:uiPriority w:val="99"/>
    <w:qFormat/>
    <w:rsid w:val="00C52CB6"/>
    <w:pPr>
      <w:widowControl w:val="0"/>
      <w:autoSpaceDE w:val="0"/>
      <w:autoSpaceDN w:val="0"/>
      <w:adjustRightInd w:val="0"/>
      <w:spacing w:after="0" w:line="240" w:lineRule="auto"/>
      <w:ind w:left="4915" w:hanging="360"/>
      <w:outlineLvl w:val="4"/>
    </w:pPr>
    <w:rPr>
      <w:rFonts w:ascii="Times New Roman" w:hAnsi="Times New Roman"/>
      <w:sz w:val="40"/>
      <w:szCs w:val="40"/>
    </w:rPr>
  </w:style>
  <w:style w:type="paragraph" w:styleId="Titre6">
    <w:name w:val="heading 6"/>
    <w:basedOn w:val="Normal"/>
    <w:next w:val="Normal"/>
    <w:link w:val="Titre6Car"/>
    <w:uiPriority w:val="99"/>
    <w:qFormat/>
    <w:rsid w:val="00C52CB6"/>
    <w:pPr>
      <w:widowControl w:val="0"/>
      <w:autoSpaceDE w:val="0"/>
      <w:autoSpaceDN w:val="0"/>
      <w:adjustRightInd w:val="0"/>
      <w:spacing w:after="0" w:line="240" w:lineRule="auto"/>
      <w:ind w:left="5635" w:hanging="360"/>
      <w:outlineLvl w:val="5"/>
    </w:pPr>
    <w:rPr>
      <w:rFonts w:ascii="Times New Roman" w:hAnsi="Times New Roman"/>
      <w:sz w:val="40"/>
      <w:szCs w:val="40"/>
    </w:rPr>
  </w:style>
  <w:style w:type="paragraph" w:styleId="Titre7">
    <w:name w:val="heading 7"/>
    <w:basedOn w:val="Normal"/>
    <w:next w:val="Normal"/>
    <w:link w:val="Titre7Car"/>
    <w:uiPriority w:val="99"/>
    <w:qFormat/>
    <w:rsid w:val="00C52CB6"/>
    <w:pPr>
      <w:widowControl w:val="0"/>
      <w:autoSpaceDE w:val="0"/>
      <w:autoSpaceDN w:val="0"/>
      <w:adjustRightInd w:val="0"/>
      <w:spacing w:after="0" w:line="240" w:lineRule="auto"/>
      <w:ind w:left="6355" w:hanging="360"/>
      <w:outlineLvl w:val="6"/>
    </w:pPr>
    <w:rPr>
      <w:rFonts w:ascii="Times New Roman" w:hAnsi="Times New Roman"/>
      <w:sz w:val="40"/>
      <w:szCs w:val="40"/>
    </w:rPr>
  </w:style>
  <w:style w:type="paragraph" w:styleId="Titre8">
    <w:name w:val="heading 8"/>
    <w:basedOn w:val="Normal"/>
    <w:next w:val="Normal"/>
    <w:link w:val="Titre8Car"/>
    <w:uiPriority w:val="99"/>
    <w:qFormat/>
    <w:rsid w:val="00C52CB6"/>
    <w:pPr>
      <w:widowControl w:val="0"/>
      <w:autoSpaceDE w:val="0"/>
      <w:autoSpaceDN w:val="0"/>
      <w:adjustRightInd w:val="0"/>
      <w:spacing w:after="0" w:line="240" w:lineRule="auto"/>
      <w:ind w:left="7075" w:hanging="360"/>
      <w:outlineLvl w:val="7"/>
    </w:pPr>
    <w:rPr>
      <w:rFonts w:ascii="Times New Roman" w:hAnsi="Times New Roman"/>
      <w:sz w:val="40"/>
      <w:szCs w:val="40"/>
    </w:rPr>
  </w:style>
  <w:style w:type="paragraph" w:styleId="Titre9">
    <w:name w:val="heading 9"/>
    <w:basedOn w:val="Normal"/>
    <w:next w:val="Normal"/>
    <w:link w:val="Titre9Car"/>
    <w:uiPriority w:val="99"/>
    <w:qFormat/>
    <w:rsid w:val="00C52CB6"/>
    <w:pPr>
      <w:widowControl w:val="0"/>
      <w:autoSpaceDE w:val="0"/>
      <w:autoSpaceDN w:val="0"/>
      <w:adjustRightInd w:val="0"/>
      <w:spacing w:after="0" w:line="240" w:lineRule="auto"/>
      <w:ind w:left="7795" w:hanging="360"/>
      <w:outlineLvl w:val="8"/>
    </w:pPr>
    <w:rPr>
      <w:rFonts w:ascii="Times New Roman" w:hAnsi="Times New Roman"/>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C52CB6"/>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C52CB6"/>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C52CB6"/>
    <w:rPr>
      <w:rFonts w:ascii="Cambria" w:hAnsi="Cambria" w:cs="Times New Roman"/>
      <w:b/>
      <w:bCs/>
      <w:sz w:val="26"/>
      <w:szCs w:val="26"/>
    </w:rPr>
  </w:style>
  <w:style w:type="character" w:customStyle="1" w:styleId="Titre4Car">
    <w:name w:val="Titre 4 Car"/>
    <w:basedOn w:val="Policepardfaut"/>
    <w:link w:val="Titre4"/>
    <w:uiPriority w:val="99"/>
    <w:semiHidden/>
    <w:locked/>
    <w:rsid w:val="00C52CB6"/>
    <w:rPr>
      <w:rFonts w:cs="Times New Roman"/>
      <w:b/>
      <w:bCs/>
      <w:sz w:val="28"/>
      <w:szCs w:val="28"/>
    </w:rPr>
  </w:style>
  <w:style w:type="character" w:customStyle="1" w:styleId="Titre5Car">
    <w:name w:val="Titre 5 Car"/>
    <w:basedOn w:val="Policepardfaut"/>
    <w:link w:val="Titre5"/>
    <w:uiPriority w:val="99"/>
    <w:semiHidden/>
    <w:locked/>
    <w:rsid w:val="00C52CB6"/>
    <w:rPr>
      <w:rFonts w:cs="Times New Roman"/>
      <w:b/>
      <w:bCs/>
      <w:i/>
      <w:iCs/>
      <w:sz w:val="26"/>
      <w:szCs w:val="26"/>
    </w:rPr>
  </w:style>
  <w:style w:type="character" w:customStyle="1" w:styleId="Titre6Car">
    <w:name w:val="Titre 6 Car"/>
    <w:basedOn w:val="Policepardfaut"/>
    <w:link w:val="Titre6"/>
    <w:uiPriority w:val="99"/>
    <w:semiHidden/>
    <w:locked/>
    <w:rsid w:val="00C52CB6"/>
    <w:rPr>
      <w:rFonts w:cs="Times New Roman"/>
      <w:b/>
      <w:bCs/>
    </w:rPr>
  </w:style>
  <w:style w:type="character" w:customStyle="1" w:styleId="Titre7Car">
    <w:name w:val="Titre 7 Car"/>
    <w:basedOn w:val="Policepardfaut"/>
    <w:link w:val="Titre7"/>
    <w:uiPriority w:val="99"/>
    <w:semiHidden/>
    <w:locked/>
    <w:rsid w:val="00C52CB6"/>
    <w:rPr>
      <w:rFonts w:cs="Times New Roman"/>
      <w:sz w:val="24"/>
      <w:szCs w:val="24"/>
    </w:rPr>
  </w:style>
  <w:style w:type="character" w:customStyle="1" w:styleId="Titre8Car">
    <w:name w:val="Titre 8 Car"/>
    <w:basedOn w:val="Policepardfaut"/>
    <w:link w:val="Titre8"/>
    <w:uiPriority w:val="99"/>
    <w:semiHidden/>
    <w:locked/>
    <w:rsid w:val="00C52CB6"/>
    <w:rPr>
      <w:rFonts w:cs="Times New Roman"/>
      <w:i/>
      <w:iCs/>
      <w:sz w:val="24"/>
      <w:szCs w:val="24"/>
    </w:rPr>
  </w:style>
  <w:style w:type="character" w:customStyle="1" w:styleId="Titre9Car">
    <w:name w:val="Titre 9 Car"/>
    <w:basedOn w:val="Policepardfaut"/>
    <w:link w:val="Titre9"/>
    <w:uiPriority w:val="99"/>
    <w:semiHidden/>
    <w:locked/>
    <w:rsid w:val="00C52CB6"/>
    <w:rPr>
      <w:rFonts w:ascii="Cambria" w:hAnsi="Cambria" w:cs="Times New Roman"/>
    </w:rPr>
  </w:style>
  <w:style w:type="paragraph" w:styleId="En-tte">
    <w:name w:val="header"/>
    <w:basedOn w:val="Normal"/>
    <w:link w:val="En-tteCar"/>
    <w:uiPriority w:val="99"/>
    <w:rsid w:val="00AD0634"/>
    <w:pPr>
      <w:tabs>
        <w:tab w:val="center" w:pos="4536"/>
        <w:tab w:val="right" w:pos="9072"/>
      </w:tabs>
    </w:pPr>
  </w:style>
  <w:style w:type="character" w:customStyle="1" w:styleId="En-tteCar">
    <w:name w:val="En-tête Car"/>
    <w:basedOn w:val="Policepardfaut"/>
    <w:link w:val="En-tte"/>
    <w:uiPriority w:val="99"/>
    <w:locked/>
    <w:rsid w:val="00AD0634"/>
    <w:rPr>
      <w:rFonts w:cs="Times New Roman"/>
    </w:rPr>
  </w:style>
  <w:style w:type="paragraph" w:styleId="Pieddepage">
    <w:name w:val="footer"/>
    <w:basedOn w:val="Normal"/>
    <w:link w:val="PieddepageCar"/>
    <w:uiPriority w:val="99"/>
    <w:rsid w:val="00AD0634"/>
    <w:pPr>
      <w:tabs>
        <w:tab w:val="center" w:pos="4536"/>
        <w:tab w:val="right" w:pos="9072"/>
      </w:tabs>
    </w:pPr>
  </w:style>
  <w:style w:type="character" w:customStyle="1" w:styleId="PieddepageCar">
    <w:name w:val="Pied de page Car"/>
    <w:basedOn w:val="Policepardfaut"/>
    <w:link w:val="Pieddepage"/>
    <w:uiPriority w:val="99"/>
    <w:locked/>
    <w:rsid w:val="00AD0634"/>
    <w:rPr>
      <w:rFonts w:cs="Times New Roman"/>
    </w:rPr>
  </w:style>
  <w:style w:type="paragraph" w:styleId="Textedebulles">
    <w:name w:val="Balloon Text"/>
    <w:basedOn w:val="Normal"/>
    <w:link w:val="TextedebullesCar"/>
    <w:uiPriority w:val="99"/>
    <w:semiHidden/>
    <w:rsid w:val="00AD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D0634"/>
    <w:rPr>
      <w:rFonts w:ascii="Tahoma" w:hAnsi="Tahoma" w:cs="Tahoma"/>
      <w:sz w:val="16"/>
      <w:szCs w:val="16"/>
    </w:rPr>
  </w:style>
  <w:style w:type="paragraph" w:styleId="Notedebasdepage">
    <w:name w:val="footnote text"/>
    <w:basedOn w:val="Normal"/>
    <w:link w:val="NotedebasdepageCar"/>
    <w:uiPriority w:val="99"/>
    <w:semiHidden/>
    <w:rsid w:val="00256317"/>
    <w:rPr>
      <w:sz w:val="20"/>
      <w:szCs w:val="20"/>
    </w:rPr>
  </w:style>
  <w:style w:type="character" w:customStyle="1" w:styleId="NotedebasdepageCar">
    <w:name w:val="Note de bas de page Car"/>
    <w:basedOn w:val="Policepardfaut"/>
    <w:link w:val="Notedebasdepage"/>
    <w:uiPriority w:val="99"/>
    <w:semiHidden/>
    <w:locked/>
    <w:rsid w:val="00256317"/>
    <w:rPr>
      <w:rFonts w:cs="Times New Roman"/>
    </w:rPr>
  </w:style>
  <w:style w:type="character" w:styleId="Appelnotedebasdep">
    <w:name w:val="footnote reference"/>
    <w:basedOn w:val="Policepardfaut"/>
    <w:uiPriority w:val="99"/>
    <w:semiHidden/>
    <w:rsid w:val="0025631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s.picardie.sante.fr/ARS-Picardie.picardie.0.ht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rs.lorraine.sante.fr/ARS-Lorraine.lorraine.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ars.champagne-ardenne.sante.fr/ARS-Champagne-Ardenne.champagne-ardenne.0.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rs.iledefrance.sante.fr/ARS-Ile-de-France.iledefrance.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1620</Words>
  <Characters>8916</Characters>
  <Application>Microsoft Office Word</Application>
  <DocSecurity>0</DocSecurity>
  <Lines>74</Lines>
  <Paragraphs>21</Paragraphs>
  <ScaleCrop>false</ScaleCrop>
  <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Marque</dc:creator>
  <cp:keywords/>
  <dc:description/>
  <cp:lastModifiedBy>GMARQUE</cp:lastModifiedBy>
  <cp:revision>4</cp:revision>
  <dcterms:created xsi:type="dcterms:W3CDTF">2011-01-23T20:49:00Z</dcterms:created>
  <dcterms:modified xsi:type="dcterms:W3CDTF">2011-01-31T22:20:00Z</dcterms:modified>
</cp:coreProperties>
</file>