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C6A" w:rsidRDefault="00AA0C6A" w:rsidP="00AA0C6A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Traduction :</w:t>
      </w:r>
    </w:p>
    <w:p w:rsidR="00AA0C6A" w:rsidRDefault="00AA0C6A" w:rsidP="00AA0C6A">
      <w:pPr>
        <w:rPr>
          <w:rFonts w:asciiTheme="minorHAnsi" w:hAnsiTheme="minorHAnsi" w:cstheme="minorBidi"/>
        </w:rPr>
      </w:pPr>
    </w:p>
    <w:p w:rsidR="00557861" w:rsidRDefault="00557861" w:rsidP="00AA0C6A">
      <w:pPr>
        <w:rPr>
          <w:rFonts w:asciiTheme="minorHAnsi" w:hAnsiTheme="minorHAnsi" w:cstheme="minorBidi"/>
        </w:rPr>
      </w:pPr>
    </w:p>
    <w:p w:rsidR="00557861" w:rsidRDefault="00557861" w:rsidP="00AA0C6A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Point 1 :</w:t>
      </w:r>
    </w:p>
    <w:p w:rsidR="00557861" w:rsidRPr="00557861" w:rsidRDefault="00557861" w:rsidP="00AA0C6A">
      <w:pPr>
        <w:rPr>
          <w:rFonts w:asciiTheme="minorHAnsi" w:hAnsiTheme="minorHAnsi" w:cstheme="minorBidi"/>
          <w:color w:val="FF0000"/>
        </w:rPr>
      </w:pPr>
      <w:proofErr w:type="gramStart"/>
      <w:r w:rsidRPr="00557861">
        <w:rPr>
          <w:rFonts w:asciiTheme="minorHAnsi" w:hAnsiTheme="minorHAnsi" w:cstheme="minorBidi"/>
          <w:color w:val="FF0000"/>
        </w:rPr>
        <w:t>l’IML</w:t>
      </w:r>
      <w:proofErr w:type="gramEnd"/>
      <w:r w:rsidRPr="00557861">
        <w:rPr>
          <w:rFonts w:asciiTheme="minorHAnsi" w:hAnsiTheme="minorHAnsi" w:cstheme="minorBidi"/>
          <w:color w:val="FF0000"/>
        </w:rPr>
        <w:t xml:space="preserve"> (Intervention Médicale Libre soit l’écart-temps entre l’appel au Centre d’appel unifié de l’Aide Médicale Urgente (AMU) et l’intervention du véhicule terrestre ou héliporté SMUR au chevet du patient)</w:t>
      </w:r>
    </w:p>
    <w:p w:rsidR="00557861" w:rsidRDefault="00557861" w:rsidP="00AA0C6A">
      <w:pPr>
        <w:rPr>
          <w:rFonts w:asciiTheme="minorHAnsi" w:hAnsiTheme="minorHAnsi" w:cstheme="minorBidi"/>
        </w:rPr>
      </w:pPr>
    </w:p>
    <w:p w:rsidR="00AA0C6A" w:rsidRDefault="00AA0C6A" w:rsidP="00AA0C6A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Point 11</w:t>
      </w:r>
    </w:p>
    <w:p w:rsidR="00AA0C6A" w:rsidRDefault="00AA0C6A" w:rsidP="00AA0C6A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</w:t>
      </w:r>
      <w:r w:rsidRPr="00557861">
        <w:rPr>
          <w:rFonts w:asciiTheme="minorHAnsi" w:hAnsiTheme="minorHAnsi" w:cstheme="minorBidi"/>
          <w:color w:val="FF0000"/>
        </w:rPr>
        <w:t>« Compte rendu / Rapports »</w:t>
      </w:r>
    </w:p>
    <w:p w:rsidR="002B2F97" w:rsidRPr="002B2F97" w:rsidRDefault="002B2F97" w:rsidP="002B2F97">
      <w:pPr>
        <w:rPr>
          <w:rFonts w:asciiTheme="minorHAnsi" w:hAnsiTheme="minorHAnsi" w:cstheme="minorBidi"/>
          <w:color w:val="FF0000"/>
        </w:rPr>
      </w:pPr>
      <w:r w:rsidRPr="002B2F97">
        <w:rPr>
          <w:rFonts w:asciiTheme="minorHAnsi" w:hAnsiTheme="minorHAnsi" w:cstheme="minorBidi"/>
          <w:color w:val="FF0000"/>
        </w:rPr>
        <w:t>2 rapports des réunions de coordination par an</w:t>
      </w:r>
    </w:p>
    <w:p w:rsidR="002B2F97" w:rsidRPr="002B2F97" w:rsidRDefault="002B2F97" w:rsidP="002B2F97">
      <w:pPr>
        <w:rPr>
          <w:rFonts w:asciiTheme="minorHAnsi" w:hAnsiTheme="minorHAnsi" w:cstheme="minorBidi"/>
          <w:color w:val="FF0000"/>
        </w:rPr>
      </w:pPr>
      <w:r w:rsidRPr="002B2F97">
        <w:rPr>
          <w:rFonts w:asciiTheme="minorHAnsi" w:hAnsiTheme="minorHAnsi" w:cstheme="minorBidi"/>
          <w:color w:val="FF0000"/>
        </w:rPr>
        <w:t xml:space="preserve">1 rapport d’activités par an </w:t>
      </w:r>
    </w:p>
    <w:p w:rsidR="00AA0C6A" w:rsidRPr="002B2F97" w:rsidRDefault="002B2F97" w:rsidP="002B2F97">
      <w:pPr>
        <w:rPr>
          <w:rFonts w:asciiTheme="minorHAnsi" w:hAnsiTheme="minorHAnsi" w:cstheme="minorBidi"/>
          <w:color w:val="FF0000"/>
        </w:rPr>
      </w:pPr>
      <w:r w:rsidRPr="002B2F97">
        <w:rPr>
          <w:rFonts w:asciiTheme="minorHAnsi" w:hAnsiTheme="minorHAnsi" w:cstheme="minorBidi"/>
          <w:color w:val="FF0000"/>
        </w:rPr>
        <w:t>1 rapport des réunions des comités d’accompagnement</w:t>
      </w:r>
    </w:p>
    <w:p w:rsidR="00F863C5" w:rsidRDefault="00F863C5">
      <w:pPr>
        <w:rPr>
          <w:color w:val="FF0000"/>
        </w:rPr>
      </w:pPr>
    </w:p>
    <w:p w:rsidR="00E8313A" w:rsidRPr="00E8313A" w:rsidRDefault="00E8313A">
      <w:r w:rsidRPr="00E8313A">
        <w:t>Point 12</w:t>
      </w:r>
    </w:p>
    <w:p w:rsidR="00E8313A" w:rsidRDefault="00E8313A">
      <w:pPr>
        <w:rPr>
          <w:color w:val="FF0000"/>
        </w:rPr>
      </w:pPr>
      <w:r w:rsidRPr="00E8313A">
        <w:rPr>
          <w:color w:val="FF0000"/>
        </w:rPr>
        <w:t>Pour lancer le projet nous organiserons une conférence de presse.  De même lors de chaque réalisation d’une coopération et enfin lors de la clôture du projet.</w:t>
      </w:r>
    </w:p>
    <w:p w:rsidR="00E8313A" w:rsidRDefault="00E8313A">
      <w:pPr>
        <w:rPr>
          <w:color w:val="FF0000"/>
        </w:rPr>
      </w:pPr>
    </w:p>
    <w:p w:rsidR="00E8313A" w:rsidRDefault="00C52789">
      <w:pPr>
        <w:rPr>
          <w:color w:val="FF0000"/>
        </w:rPr>
      </w:pPr>
      <w:r w:rsidRPr="00C52789">
        <w:rPr>
          <w:color w:val="FF0000"/>
        </w:rPr>
        <w:t>Guide pratique de la coopération transfrontalière</w:t>
      </w:r>
    </w:p>
    <w:p w:rsidR="00C52789" w:rsidRDefault="00C52789">
      <w:pPr>
        <w:rPr>
          <w:color w:val="FF0000"/>
        </w:rPr>
      </w:pPr>
    </w:p>
    <w:p w:rsidR="00C52789" w:rsidRDefault="00F50B39">
      <w:pPr>
        <w:rPr>
          <w:color w:val="FF0000"/>
        </w:rPr>
      </w:pPr>
      <w:r w:rsidRPr="00F50B39">
        <w:rPr>
          <w:color w:val="FF0000"/>
        </w:rPr>
        <w:t>Création d'un guide pratique des réalisations en matière de coopération sanitaire et aide médicale urgente</w:t>
      </w:r>
    </w:p>
    <w:p w:rsidR="00CE68C0" w:rsidRDefault="00CE68C0">
      <w:pPr>
        <w:rPr>
          <w:color w:val="FF0000"/>
        </w:rPr>
      </w:pPr>
    </w:p>
    <w:p w:rsidR="00CE68C0" w:rsidRPr="00CE68C0" w:rsidRDefault="00CE68C0">
      <w:r w:rsidRPr="00CE68C0">
        <w:t>Point 13</w:t>
      </w:r>
    </w:p>
    <w:p w:rsidR="00CE68C0" w:rsidRDefault="00CE68C0">
      <w:pPr>
        <w:rPr>
          <w:color w:val="FF0000"/>
        </w:rPr>
      </w:pPr>
      <w:r w:rsidRPr="00CE68C0">
        <w:rPr>
          <w:color w:val="FF0000"/>
        </w:rPr>
        <w:t>Instruments juridiques</w:t>
      </w:r>
    </w:p>
    <w:p w:rsidR="00DE4E37" w:rsidRDefault="00DE4E37">
      <w:pPr>
        <w:rPr>
          <w:color w:val="FF0000"/>
        </w:rPr>
      </w:pPr>
    </w:p>
    <w:p w:rsidR="00DE4E37" w:rsidRPr="00BD1F09" w:rsidRDefault="00DE4E37">
      <w:r w:rsidRPr="00BD1F09">
        <w:t>Point 15</w:t>
      </w:r>
      <w:bookmarkStart w:id="0" w:name="_GoBack"/>
      <w:bookmarkEnd w:id="0"/>
    </w:p>
    <w:p w:rsidR="00DE4E37" w:rsidRDefault="00DE4E37">
      <w:pPr>
        <w:rPr>
          <w:color w:val="FF0000"/>
        </w:rPr>
      </w:pPr>
      <w:r w:rsidRPr="00DE4E37">
        <w:rPr>
          <w:color w:val="FF0000"/>
        </w:rPr>
        <w:t>Séminaires techniques thématiques</w:t>
      </w:r>
    </w:p>
    <w:p w:rsidR="00DE4E37" w:rsidRDefault="00DE4E37">
      <w:pPr>
        <w:rPr>
          <w:color w:val="FF0000"/>
        </w:rPr>
      </w:pPr>
      <w:r w:rsidRPr="00DE4E37">
        <w:rPr>
          <w:color w:val="FF0000"/>
        </w:rPr>
        <w:t>Organisation d'au moins deux séminaires techniques sur des thématiques ciblées</w:t>
      </w:r>
    </w:p>
    <w:p w:rsidR="00DE4E37" w:rsidRDefault="00DE4E37">
      <w:pPr>
        <w:rPr>
          <w:color w:val="FF0000"/>
        </w:rPr>
      </w:pPr>
    </w:p>
    <w:p w:rsidR="00DE4E37" w:rsidRPr="002B2F97" w:rsidRDefault="00DE4E37">
      <w:pPr>
        <w:rPr>
          <w:color w:val="FF0000"/>
        </w:rPr>
      </w:pPr>
      <w:r w:rsidRPr="00DE4E37">
        <w:rPr>
          <w:color w:val="FF0000"/>
        </w:rPr>
        <w:t>Nous souhaitons travailler sur les pathologies cardiaques mais aussi sur d’autres pathologies où la coopération transfrontalière peut apporter une réponse adaptée, par exemple la neurochirurgie, l’accès à des équipements pointus, le développement de pratiques de pointe etc…</w:t>
      </w:r>
    </w:p>
    <w:sectPr w:rsidR="00DE4E37" w:rsidRPr="002B2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6A"/>
    <w:rsid w:val="00042B13"/>
    <w:rsid w:val="002B2F97"/>
    <w:rsid w:val="00557861"/>
    <w:rsid w:val="005A48C4"/>
    <w:rsid w:val="00AA0C6A"/>
    <w:rsid w:val="00BD1F09"/>
    <w:rsid w:val="00C52789"/>
    <w:rsid w:val="00CE68C0"/>
    <w:rsid w:val="00DE4E37"/>
    <w:rsid w:val="00E244C0"/>
    <w:rsid w:val="00E8313A"/>
    <w:rsid w:val="00F50B39"/>
    <w:rsid w:val="00F8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10A6"/>
  <w15:chartTrackingRefBased/>
  <w15:docId w15:val="{7F0B1808-543D-4354-BB96-7A6D8DE1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C6A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</dc:creator>
  <cp:keywords/>
  <dc:description/>
  <cp:lastModifiedBy>Jean Luc</cp:lastModifiedBy>
  <cp:revision>7</cp:revision>
  <dcterms:created xsi:type="dcterms:W3CDTF">2018-06-25T12:38:00Z</dcterms:created>
  <dcterms:modified xsi:type="dcterms:W3CDTF">2018-06-27T15:35:00Z</dcterms:modified>
</cp:coreProperties>
</file>